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20" w:rsidRPr="00BA4CE3" w:rsidRDefault="00976C20" w:rsidP="005759D7">
      <w:pPr>
        <w:pStyle w:val="Heading10"/>
        <w:keepNext/>
        <w:keepLines/>
        <w:shd w:val="clear" w:color="auto" w:fill="auto"/>
        <w:spacing w:after="0" w:line="360" w:lineRule="auto"/>
        <w:rPr>
          <w:rStyle w:val="Heading1Spacing0pt"/>
          <w:sz w:val="24"/>
          <w:szCs w:val="24"/>
        </w:rPr>
      </w:pPr>
      <w:bookmarkStart w:id="0" w:name="bookmark0"/>
      <w:r w:rsidRPr="00BA4CE3">
        <w:rPr>
          <w:color w:val="000000"/>
          <w:sz w:val="24"/>
          <w:szCs w:val="24"/>
        </w:rPr>
        <w:t xml:space="preserve">ПРОТОКОЛ </w:t>
      </w:r>
      <w:r w:rsidRPr="00BA4CE3">
        <w:rPr>
          <w:rStyle w:val="Heading115pt"/>
          <w:sz w:val="24"/>
          <w:szCs w:val="24"/>
        </w:rPr>
        <w:t xml:space="preserve">№ </w:t>
      </w:r>
      <w:r w:rsidRPr="00BA4CE3">
        <w:rPr>
          <w:rStyle w:val="Heading1Spacing0pt"/>
          <w:sz w:val="24"/>
          <w:szCs w:val="24"/>
        </w:rPr>
        <w:t>2</w:t>
      </w:r>
      <w:bookmarkEnd w:id="0"/>
    </w:p>
    <w:p w:rsidR="00976C20" w:rsidRPr="00BA4CE3" w:rsidRDefault="00976C20" w:rsidP="005759D7">
      <w:pPr>
        <w:pStyle w:val="Heading10"/>
        <w:keepNext/>
        <w:keepLines/>
        <w:shd w:val="clear" w:color="auto" w:fill="auto"/>
        <w:spacing w:after="0" w:line="360" w:lineRule="auto"/>
        <w:rPr>
          <w:sz w:val="24"/>
          <w:szCs w:val="24"/>
        </w:rPr>
      </w:pPr>
    </w:p>
    <w:p w:rsidR="005759D7" w:rsidRPr="005759D7" w:rsidRDefault="005759D7" w:rsidP="005759D7">
      <w:pPr>
        <w:spacing w:after="0" w:line="36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9D7">
        <w:rPr>
          <w:rFonts w:ascii="Times New Roman" w:eastAsia="Times New Roman" w:hAnsi="Times New Roman" w:cs="Times New Roman"/>
          <w:sz w:val="24"/>
          <w:szCs w:val="24"/>
        </w:rPr>
        <w:t>от заседанието на комисия, назначена със Заповед № 437 от 26.05.2017 г. със задача да разгледа, оцени и класира получените чрез Системата за електронно възлагане на обществени поръчки /СЕВОП/ оферти в отговор на писмени покани на основание чл. 82, ал. 4 от Закона за обществените поръчки /ЗОП/</w:t>
      </w:r>
      <w:r w:rsidRPr="005759D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r w:rsidRPr="005759D7">
        <w:rPr>
          <w:rFonts w:ascii="Times New Roman" w:eastAsia="Times New Roman" w:hAnsi="Times New Roman" w:cs="Times New Roman"/>
          <w:sz w:val="24"/>
          <w:szCs w:val="24"/>
        </w:rPr>
        <w:t xml:space="preserve">с изх. № ИАГ - 8693 от 5.05.2017 г. по мини-процедура с предмет: „Доставка на автомобилни горива чрез карти за безналично плащане“, във връзка с процедура за сключване на договор въз основа на Рамково споразумение № СПОР-48 от 30.12.2017 г. за възлагане на централизирана обществена поръчка с предмет: </w:t>
      </w:r>
      <w:r w:rsidRPr="005759D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„Доставка на автомобилно гориво чрез карти за безналично плащане, смазочни материали за автомобили и </w:t>
      </w:r>
      <w:proofErr w:type="spellStart"/>
      <w:r w:rsidRPr="005759D7">
        <w:rPr>
          <w:rFonts w:ascii="Times New Roman" w:eastAsia="Times New Roman" w:hAnsi="Times New Roman" w:cs="Times New Roman"/>
          <w:i/>
          <w:iCs/>
          <w:sz w:val="24"/>
          <w:szCs w:val="24"/>
        </w:rPr>
        <w:t>автокозметика</w:t>
      </w:r>
      <w:proofErr w:type="spellEnd"/>
      <w:r w:rsidRPr="005759D7">
        <w:rPr>
          <w:rFonts w:ascii="Times New Roman" w:eastAsia="Times New Roman" w:hAnsi="Times New Roman" w:cs="Times New Roman"/>
          <w:i/>
          <w:iCs/>
          <w:sz w:val="24"/>
          <w:szCs w:val="24"/>
        </w:rPr>
        <w:t>“ позиция № 1 „Доставка на автомобилни горива чрез карти за безналично плащане“</w:t>
      </w:r>
      <w:r w:rsidRPr="005759D7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</w:p>
    <w:p w:rsidR="00B4632D" w:rsidRPr="00BA4CE3" w:rsidRDefault="00B4632D" w:rsidP="005759D7">
      <w:pPr>
        <w:spacing w:after="0" w:line="360" w:lineRule="auto"/>
        <w:ind w:firstLine="6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76C20" w:rsidRPr="00BA4CE3" w:rsidRDefault="00976C20" w:rsidP="005759D7">
      <w:pPr>
        <w:pStyle w:val="BodyText4"/>
        <w:shd w:val="clear" w:color="auto" w:fill="auto"/>
        <w:spacing w:after="0" w:line="360" w:lineRule="auto"/>
        <w:ind w:firstLine="660"/>
        <w:rPr>
          <w:rStyle w:val="BodyText3"/>
          <w:b/>
          <w:i/>
          <w:sz w:val="24"/>
          <w:szCs w:val="24"/>
        </w:rPr>
      </w:pPr>
      <w:r w:rsidRPr="00BA4CE3">
        <w:rPr>
          <w:rStyle w:val="BodyText3"/>
          <w:b/>
          <w:i/>
          <w:sz w:val="24"/>
          <w:szCs w:val="24"/>
        </w:rPr>
        <w:t xml:space="preserve">Заседание </w:t>
      </w:r>
      <w:r w:rsidRPr="00BA4CE3">
        <w:rPr>
          <w:rStyle w:val="BodyText3"/>
          <w:b/>
          <w:i/>
          <w:sz w:val="24"/>
          <w:szCs w:val="24"/>
          <w:lang w:val="en-US"/>
        </w:rPr>
        <w:t>I</w:t>
      </w:r>
      <w:r w:rsidR="005759D7">
        <w:rPr>
          <w:rStyle w:val="BodyText3"/>
          <w:b/>
          <w:i/>
          <w:sz w:val="24"/>
          <w:szCs w:val="24"/>
          <w:lang w:val="en-US"/>
        </w:rPr>
        <w:t>I</w:t>
      </w:r>
    </w:p>
    <w:p w:rsidR="00B4632D" w:rsidRPr="00BA4CE3" w:rsidRDefault="00B4632D" w:rsidP="005759D7">
      <w:pPr>
        <w:pStyle w:val="BodyText4"/>
        <w:shd w:val="clear" w:color="auto" w:fill="auto"/>
        <w:spacing w:after="0" w:line="360" w:lineRule="auto"/>
        <w:ind w:firstLine="660"/>
        <w:rPr>
          <w:rStyle w:val="BodyText3"/>
          <w:b/>
          <w:i/>
          <w:sz w:val="24"/>
          <w:szCs w:val="24"/>
        </w:rPr>
      </w:pPr>
    </w:p>
    <w:p w:rsidR="00976C20" w:rsidRPr="00BA4CE3" w:rsidRDefault="00976C20" w:rsidP="005759D7">
      <w:pPr>
        <w:pStyle w:val="BodyText4"/>
        <w:shd w:val="clear" w:color="auto" w:fill="auto"/>
        <w:spacing w:after="0" w:line="360" w:lineRule="auto"/>
        <w:ind w:firstLine="660"/>
        <w:rPr>
          <w:sz w:val="24"/>
          <w:szCs w:val="24"/>
        </w:rPr>
      </w:pPr>
      <w:r w:rsidRPr="00BA4CE3">
        <w:rPr>
          <w:rStyle w:val="BodyText3"/>
          <w:sz w:val="24"/>
          <w:szCs w:val="24"/>
        </w:rPr>
        <w:t xml:space="preserve">На </w:t>
      </w:r>
      <w:r w:rsidR="005759D7">
        <w:rPr>
          <w:color w:val="000000"/>
          <w:sz w:val="24"/>
          <w:szCs w:val="24"/>
          <w:shd w:val="clear" w:color="auto" w:fill="FFFFFF"/>
          <w:lang w:eastAsia="bg-BG" w:bidi="bg-BG"/>
        </w:rPr>
        <w:t>05</w:t>
      </w:r>
      <w:r w:rsidR="005759D7" w:rsidRPr="005759D7">
        <w:rPr>
          <w:color w:val="000000"/>
          <w:sz w:val="24"/>
          <w:szCs w:val="24"/>
          <w:shd w:val="clear" w:color="auto" w:fill="FFFFFF"/>
          <w:lang w:eastAsia="bg-BG" w:bidi="bg-BG"/>
        </w:rPr>
        <w:t>.0</w:t>
      </w:r>
      <w:r w:rsidR="005759D7">
        <w:rPr>
          <w:color w:val="000000"/>
          <w:sz w:val="24"/>
          <w:szCs w:val="24"/>
          <w:shd w:val="clear" w:color="auto" w:fill="FFFFFF"/>
          <w:lang w:eastAsia="bg-BG" w:bidi="bg-BG"/>
        </w:rPr>
        <w:t>6</w:t>
      </w:r>
      <w:r w:rsidR="005759D7" w:rsidRPr="005759D7">
        <w:rPr>
          <w:color w:val="000000"/>
          <w:sz w:val="24"/>
          <w:szCs w:val="24"/>
          <w:shd w:val="clear" w:color="auto" w:fill="FFFFFF"/>
          <w:lang w:eastAsia="bg-BG" w:bidi="bg-BG"/>
        </w:rPr>
        <w:t>.2017 г</w:t>
      </w:r>
      <w:r w:rsidR="005759D7">
        <w:rPr>
          <w:color w:val="000000"/>
          <w:sz w:val="24"/>
          <w:szCs w:val="24"/>
          <w:shd w:val="clear" w:color="auto" w:fill="FFFFFF"/>
          <w:lang w:eastAsia="bg-BG" w:bidi="bg-BG"/>
        </w:rPr>
        <w:t>.</w:t>
      </w:r>
      <w:r w:rsidRPr="00BA4CE3">
        <w:rPr>
          <w:rStyle w:val="BodyText3"/>
          <w:sz w:val="24"/>
          <w:szCs w:val="24"/>
        </w:rPr>
        <w:t xml:space="preserve"> в изпълнение на </w:t>
      </w:r>
      <w:r w:rsidR="005759D7" w:rsidRPr="005759D7">
        <w:rPr>
          <w:color w:val="000000"/>
          <w:sz w:val="24"/>
          <w:szCs w:val="24"/>
          <w:shd w:val="clear" w:color="auto" w:fill="FFFFFF"/>
          <w:lang w:eastAsia="bg-BG" w:bidi="bg-BG"/>
        </w:rPr>
        <w:t xml:space="preserve">Заповед № 437 от 26.05.2017 г. </w:t>
      </w:r>
      <w:r w:rsidRPr="00BA4CE3">
        <w:rPr>
          <w:rStyle w:val="BodyText3"/>
          <w:sz w:val="24"/>
          <w:szCs w:val="24"/>
        </w:rPr>
        <w:t xml:space="preserve"> се проведе заседание на комисията в следния състав:</w:t>
      </w:r>
    </w:p>
    <w:p w:rsidR="005759D7" w:rsidRPr="005759D7" w:rsidRDefault="005759D7" w:rsidP="005759D7">
      <w:pPr>
        <w:spacing w:after="0" w:line="360" w:lineRule="auto"/>
        <w:ind w:right="-108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9D7">
        <w:rPr>
          <w:rFonts w:ascii="Times New Roman" w:eastAsia="Calibri" w:hAnsi="Times New Roman" w:cs="Times New Roman"/>
          <w:b/>
          <w:sz w:val="24"/>
          <w:szCs w:val="24"/>
        </w:rPr>
        <w:t>Председател:</w:t>
      </w:r>
      <w:r w:rsidRPr="005759D7">
        <w:rPr>
          <w:rFonts w:ascii="Times New Roman" w:eastAsia="Calibri" w:hAnsi="Times New Roman" w:cs="Times New Roman"/>
          <w:sz w:val="24"/>
          <w:szCs w:val="24"/>
        </w:rPr>
        <w:t xml:space="preserve"> Деница Александрова – Главен юрисконсулт в дирекция АПОЧР;</w:t>
      </w:r>
    </w:p>
    <w:p w:rsidR="005759D7" w:rsidRPr="005759D7" w:rsidRDefault="005759D7" w:rsidP="005759D7">
      <w:pPr>
        <w:spacing w:after="0" w:line="360" w:lineRule="auto"/>
        <w:ind w:right="-108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9D7">
        <w:rPr>
          <w:rFonts w:ascii="Times New Roman" w:eastAsia="Calibri" w:hAnsi="Times New Roman" w:cs="Times New Roman"/>
          <w:b/>
          <w:sz w:val="24"/>
          <w:szCs w:val="24"/>
        </w:rPr>
        <w:t>Членове:</w:t>
      </w:r>
      <w:r w:rsidRPr="005759D7">
        <w:rPr>
          <w:rFonts w:ascii="Times New Roman" w:eastAsia="Calibri" w:hAnsi="Times New Roman" w:cs="Times New Roman"/>
          <w:sz w:val="24"/>
          <w:szCs w:val="24"/>
        </w:rPr>
        <w:t xml:space="preserve"> 1. Гергана Царска – главен юрисконсулт в дирекция АПОЧР;</w:t>
      </w:r>
    </w:p>
    <w:p w:rsidR="005759D7" w:rsidRPr="005759D7" w:rsidRDefault="005759D7" w:rsidP="005759D7">
      <w:pPr>
        <w:spacing w:after="0" w:line="360" w:lineRule="auto"/>
        <w:ind w:right="-108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9D7">
        <w:rPr>
          <w:rFonts w:ascii="Times New Roman" w:eastAsia="Calibri" w:hAnsi="Times New Roman" w:cs="Times New Roman"/>
          <w:sz w:val="24"/>
          <w:szCs w:val="24"/>
        </w:rPr>
        <w:t>2. Сашка Димова – главен експерт в дирекция ФСД,</w:t>
      </w:r>
    </w:p>
    <w:p w:rsidR="00976C20" w:rsidRPr="00BA4CE3" w:rsidRDefault="00976C20" w:rsidP="005759D7">
      <w:pPr>
        <w:pStyle w:val="BodyText4"/>
        <w:spacing w:after="0" w:line="360" w:lineRule="auto"/>
        <w:ind w:firstLine="709"/>
        <w:rPr>
          <w:sz w:val="24"/>
          <w:szCs w:val="24"/>
        </w:rPr>
      </w:pPr>
      <w:r w:rsidRPr="00BA4CE3">
        <w:rPr>
          <w:sz w:val="24"/>
          <w:szCs w:val="24"/>
        </w:rPr>
        <w:t xml:space="preserve">която се събра заседание в 10:00 часа, за да се запознае с ценовите предложения на допуснатите участници в обществена поръчка с предмет: </w:t>
      </w:r>
      <w:r w:rsidR="005759D7" w:rsidRPr="005759D7">
        <w:rPr>
          <w:i/>
          <w:iCs/>
          <w:sz w:val="24"/>
          <w:szCs w:val="24"/>
        </w:rPr>
        <w:t>„Доставка на автомобилни горива чрез карти за безналично плащане“</w:t>
      </w:r>
      <w:r w:rsidRPr="00BA4CE3">
        <w:rPr>
          <w:iCs/>
          <w:sz w:val="24"/>
          <w:szCs w:val="24"/>
        </w:rPr>
        <w:t>.</w:t>
      </w:r>
    </w:p>
    <w:p w:rsidR="00976C20" w:rsidRPr="00BA4CE3" w:rsidRDefault="00976C20" w:rsidP="005759D7">
      <w:pPr>
        <w:pStyle w:val="BodyText4"/>
        <w:spacing w:after="0" w:line="360" w:lineRule="auto"/>
        <w:ind w:firstLine="709"/>
        <w:rPr>
          <w:sz w:val="24"/>
          <w:szCs w:val="24"/>
        </w:rPr>
      </w:pPr>
      <w:r w:rsidRPr="00BA4CE3">
        <w:rPr>
          <w:sz w:val="24"/>
          <w:szCs w:val="24"/>
        </w:rPr>
        <w:t>На заседанието присъстваха всички редовни членове на комисията.</w:t>
      </w:r>
    </w:p>
    <w:p w:rsidR="00976C20" w:rsidRPr="00BA4CE3" w:rsidRDefault="00976C20" w:rsidP="005759D7">
      <w:pPr>
        <w:pStyle w:val="BodyText4"/>
        <w:spacing w:after="0" w:line="360" w:lineRule="auto"/>
        <w:ind w:firstLine="709"/>
        <w:rPr>
          <w:sz w:val="24"/>
          <w:szCs w:val="24"/>
        </w:rPr>
      </w:pPr>
      <w:r w:rsidRPr="00BA4CE3">
        <w:rPr>
          <w:sz w:val="24"/>
          <w:szCs w:val="24"/>
          <w:lang w:val="x-none"/>
        </w:rPr>
        <w:t xml:space="preserve">В изпълнение на чл. </w:t>
      </w:r>
      <w:r w:rsidRPr="00BA4CE3">
        <w:rPr>
          <w:sz w:val="24"/>
          <w:szCs w:val="24"/>
        </w:rPr>
        <w:t>57</w:t>
      </w:r>
      <w:r w:rsidRPr="00BA4CE3">
        <w:rPr>
          <w:sz w:val="24"/>
          <w:szCs w:val="24"/>
          <w:lang w:val="x-none"/>
        </w:rPr>
        <w:t xml:space="preserve">, ал. 3 от </w:t>
      </w:r>
      <w:r w:rsidRPr="00BA4CE3">
        <w:rPr>
          <w:sz w:val="24"/>
          <w:szCs w:val="24"/>
        </w:rPr>
        <w:t>ПП</w:t>
      </w:r>
      <w:r w:rsidRPr="00BA4CE3">
        <w:rPr>
          <w:sz w:val="24"/>
          <w:szCs w:val="24"/>
          <w:lang w:val="x-none"/>
        </w:rPr>
        <w:t xml:space="preserve">ЗОП </w:t>
      </w:r>
      <w:proofErr w:type="spellStart"/>
      <w:r w:rsidRPr="00BA4CE3">
        <w:rPr>
          <w:sz w:val="24"/>
          <w:szCs w:val="24"/>
          <w:lang w:val="x-none"/>
        </w:rPr>
        <w:t>бе</w:t>
      </w:r>
      <w:proofErr w:type="spellEnd"/>
      <w:r w:rsidRPr="00BA4CE3">
        <w:rPr>
          <w:sz w:val="24"/>
          <w:szCs w:val="24"/>
          <w:lang w:val="x-none"/>
        </w:rPr>
        <w:t xml:space="preserve"> </w:t>
      </w:r>
      <w:proofErr w:type="spellStart"/>
      <w:r w:rsidRPr="00BA4CE3">
        <w:rPr>
          <w:sz w:val="24"/>
          <w:szCs w:val="24"/>
          <w:lang w:val="x-none"/>
        </w:rPr>
        <w:t>публикуван</w:t>
      </w:r>
      <w:r w:rsidRPr="00BA4CE3">
        <w:rPr>
          <w:sz w:val="24"/>
          <w:szCs w:val="24"/>
        </w:rPr>
        <w:t>о</w:t>
      </w:r>
      <w:proofErr w:type="spellEnd"/>
      <w:r w:rsidRPr="00BA4CE3">
        <w:rPr>
          <w:sz w:val="24"/>
          <w:szCs w:val="24"/>
          <w:lang w:val="x-none"/>
        </w:rPr>
        <w:t xml:space="preserve"> </w:t>
      </w:r>
      <w:r w:rsidRPr="00BA4CE3">
        <w:rPr>
          <w:sz w:val="24"/>
          <w:szCs w:val="24"/>
        </w:rPr>
        <w:t>в Профила на купувача съобщение</w:t>
      </w:r>
      <w:r w:rsidRPr="00BA4CE3">
        <w:rPr>
          <w:sz w:val="24"/>
          <w:szCs w:val="24"/>
          <w:lang w:val="x-none"/>
        </w:rPr>
        <w:t xml:space="preserve"> за днешното заседание на комисията.</w:t>
      </w:r>
    </w:p>
    <w:p w:rsidR="00B4632D" w:rsidRPr="00BA4CE3" w:rsidRDefault="005759D7" w:rsidP="005759D7">
      <w:pPr>
        <w:pStyle w:val="BodyText4"/>
        <w:shd w:val="clear" w:color="auto" w:fill="auto"/>
        <w:spacing w:after="0" w:line="360" w:lineRule="auto"/>
        <w:ind w:firstLine="709"/>
        <w:rPr>
          <w:rStyle w:val="BodyText3"/>
          <w:sz w:val="24"/>
          <w:szCs w:val="24"/>
        </w:rPr>
      </w:pPr>
      <w:r>
        <w:rPr>
          <w:rStyle w:val="BodyText3"/>
          <w:sz w:val="24"/>
          <w:szCs w:val="24"/>
        </w:rPr>
        <w:t>Ц</w:t>
      </w:r>
      <w:r w:rsidR="00976C20" w:rsidRPr="00BA4CE3">
        <w:rPr>
          <w:rStyle w:val="BodyText3"/>
          <w:sz w:val="24"/>
          <w:szCs w:val="24"/>
        </w:rPr>
        <w:t xml:space="preserve">еновите предложения на допуснатите участници, ще </w:t>
      </w:r>
      <w:r w:rsidR="00B4632D" w:rsidRPr="00BA4CE3">
        <w:rPr>
          <w:rStyle w:val="BodyText3"/>
          <w:sz w:val="24"/>
          <w:szCs w:val="24"/>
        </w:rPr>
        <w:t>се визуализират</w:t>
      </w:r>
      <w:r w:rsidR="00976C20" w:rsidRPr="00BA4CE3">
        <w:rPr>
          <w:rStyle w:val="BodyText3"/>
          <w:sz w:val="24"/>
          <w:szCs w:val="24"/>
        </w:rPr>
        <w:t xml:space="preserve"> на 0</w:t>
      </w:r>
      <w:r>
        <w:rPr>
          <w:rStyle w:val="BodyText3"/>
          <w:sz w:val="24"/>
          <w:szCs w:val="24"/>
        </w:rPr>
        <w:t>5</w:t>
      </w:r>
      <w:r w:rsidR="00976C20" w:rsidRPr="00BA4CE3">
        <w:rPr>
          <w:rStyle w:val="BodyText3"/>
          <w:sz w:val="24"/>
          <w:szCs w:val="24"/>
        </w:rPr>
        <w:t>.0</w:t>
      </w:r>
      <w:r>
        <w:rPr>
          <w:rStyle w:val="BodyText3"/>
          <w:sz w:val="24"/>
          <w:szCs w:val="24"/>
        </w:rPr>
        <w:t>6</w:t>
      </w:r>
      <w:r w:rsidR="00976C20" w:rsidRPr="00BA4CE3">
        <w:rPr>
          <w:rStyle w:val="BodyText3"/>
          <w:sz w:val="24"/>
          <w:szCs w:val="24"/>
        </w:rPr>
        <w:t>.2017 г. в 10:00 часа в Системата за електронно възлагане на обществени поръчки (СЕВОП)</w:t>
      </w:r>
      <w:r w:rsidR="00976C20" w:rsidRPr="00BA4CE3">
        <w:rPr>
          <w:rStyle w:val="BodyText3"/>
          <w:sz w:val="24"/>
          <w:szCs w:val="24"/>
          <w:lang w:val="en-US" w:eastAsia="en-US" w:bidi="en-US"/>
        </w:rPr>
        <w:t xml:space="preserve">. </w:t>
      </w:r>
    </w:p>
    <w:p w:rsidR="00976C20" w:rsidRPr="00BA4CE3" w:rsidRDefault="00976C20" w:rsidP="005759D7">
      <w:pPr>
        <w:pStyle w:val="BodyText4"/>
        <w:shd w:val="clear" w:color="auto" w:fill="auto"/>
        <w:spacing w:after="0" w:line="360" w:lineRule="auto"/>
        <w:ind w:firstLine="709"/>
        <w:rPr>
          <w:rStyle w:val="BodyText3"/>
          <w:sz w:val="24"/>
          <w:szCs w:val="24"/>
        </w:rPr>
      </w:pPr>
      <w:r w:rsidRPr="00BA4CE3">
        <w:rPr>
          <w:rStyle w:val="BodyText3"/>
          <w:sz w:val="24"/>
          <w:szCs w:val="24"/>
        </w:rPr>
        <w:t>Предвид посоченото днес 0</w:t>
      </w:r>
      <w:r w:rsidR="005759D7">
        <w:rPr>
          <w:rStyle w:val="BodyText3"/>
          <w:sz w:val="24"/>
          <w:szCs w:val="24"/>
        </w:rPr>
        <w:t>5</w:t>
      </w:r>
      <w:r w:rsidRPr="00BA4CE3">
        <w:rPr>
          <w:rStyle w:val="BodyText3"/>
          <w:sz w:val="24"/>
          <w:szCs w:val="24"/>
        </w:rPr>
        <w:t>.0</w:t>
      </w:r>
      <w:r w:rsidR="005759D7">
        <w:rPr>
          <w:rStyle w:val="BodyText3"/>
          <w:sz w:val="24"/>
          <w:szCs w:val="24"/>
        </w:rPr>
        <w:t>6</w:t>
      </w:r>
      <w:r w:rsidRPr="00BA4CE3">
        <w:rPr>
          <w:rStyle w:val="BodyText3"/>
          <w:sz w:val="24"/>
          <w:szCs w:val="24"/>
        </w:rPr>
        <w:t>.2017 г. в 10:00 ч. (системно време) в под-ме</w:t>
      </w:r>
      <w:r w:rsidR="00B4632D" w:rsidRPr="00BA4CE3">
        <w:rPr>
          <w:rStyle w:val="BodyText3"/>
          <w:sz w:val="24"/>
          <w:szCs w:val="24"/>
        </w:rPr>
        <w:t>нюто</w:t>
      </w:r>
      <w:r w:rsidRPr="00BA4CE3">
        <w:rPr>
          <w:rStyle w:val="BodyText3"/>
          <w:sz w:val="24"/>
          <w:szCs w:val="24"/>
        </w:rPr>
        <w:t xml:space="preserve"> „Отваряне на ценовите оферти“ на Системата се визуализираха следните ценови предложения на участниците:</w:t>
      </w:r>
    </w:p>
    <w:p w:rsidR="005759D7" w:rsidRPr="005759D7" w:rsidRDefault="005759D7" w:rsidP="005759D7">
      <w:pPr>
        <w:spacing w:after="0" w:line="360" w:lineRule="auto"/>
        <w:ind w:firstLine="709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bg-BG" w:bidi="bg-BG"/>
        </w:rPr>
      </w:pPr>
      <w:r w:rsidRPr="005759D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bg-BG" w:bidi="bg-BG"/>
        </w:rPr>
        <w:t>„ЛУКОЙЛ БЪЛГАРИЯ“ ЕООД:</w:t>
      </w:r>
    </w:p>
    <w:p w:rsidR="005759D7" w:rsidRPr="005759D7" w:rsidRDefault="005759D7" w:rsidP="005759D7">
      <w:pPr>
        <w:spacing w:after="0" w:line="360" w:lineRule="auto"/>
        <w:ind w:firstLine="709"/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</w:pPr>
      <w:r w:rsidRPr="005759D7"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>Предлага отстъпка в размер на 3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>,2</w:t>
      </w:r>
      <w:r w:rsidRPr="005759D7">
        <w:rPr>
          <w:rFonts w:ascii="Times New Roman" w:eastAsia="Courier New" w:hAnsi="Times New Roman" w:cs="Times New Roman"/>
          <w:color w:val="000000"/>
          <w:sz w:val="24"/>
          <w:szCs w:val="24"/>
          <w:lang w:eastAsia="bg-BG" w:bidi="bg-BG"/>
        </w:rPr>
        <w:t xml:space="preserve"> %.</w:t>
      </w:r>
    </w:p>
    <w:p w:rsidR="00976C20" w:rsidRPr="00BA4CE3" w:rsidRDefault="005759D7" w:rsidP="005759D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4CE3">
        <w:rPr>
          <w:rStyle w:val="Bodytext2"/>
          <w:rFonts w:eastAsia="Courier New"/>
          <w:bCs w:val="0"/>
          <w:sz w:val="24"/>
          <w:szCs w:val="24"/>
          <w:u w:val="none"/>
        </w:rPr>
        <w:lastRenderedPageBreak/>
        <w:t xml:space="preserve"> </w:t>
      </w:r>
      <w:r w:rsidR="00C71156" w:rsidRPr="00BA4CE3">
        <w:rPr>
          <w:rStyle w:val="Bodytext2"/>
          <w:rFonts w:eastAsia="Courier New"/>
          <w:bCs w:val="0"/>
          <w:sz w:val="24"/>
          <w:szCs w:val="24"/>
          <w:u w:val="none"/>
        </w:rPr>
        <w:t>„</w:t>
      </w:r>
      <w:r w:rsidR="00976C20" w:rsidRPr="00BA4CE3">
        <w:rPr>
          <w:rStyle w:val="Bodytext2"/>
          <w:rFonts w:eastAsia="Courier New"/>
          <w:bCs w:val="0"/>
          <w:sz w:val="24"/>
          <w:szCs w:val="24"/>
          <w:u w:val="none"/>
        </w:rPr>
        <w:t>ПЕТРОЛ“ АД</w:t>
      </w:r>
      <w:r w:rsidR="00976C20" w:rsidRPr="00BA4CE3">
        <w:rPr>
          <w:rFonts w:ascii="Times New Roman" w:hAnsi="Times New Roman" w:cs="Times New Roman"/>
          <w:sz w:val="24"/>
          <w:szCs w:val="24"/>
        </w:rPr>
        <w:t>:</w:t>
      </w:r>
    </w:p>
    <w:p w:rsidR="00976C20" w:rsidRPr="00BA4CE3" w:rsidRDefault="00976C20" w:rsidP="005759D7">
      <w:pPr>
        <w:pStyle w:val="BodyText4"/>
        <w:shd w:val="clear" w:color="auto" w:fill="auto"/>
        <w:spacing w:after="0" w:line="360" w:lineRule="auto"/>
        <w:ind w:firstLine="709"/>
        <w:rPr>
          <w:sz w:val="24"/>
          <w:szCs w:val="24"/>
        </w:rPr>
      </w:pPr>
      <w:r w:rsidRPr="00BA4CE3">
        <w:rPr>
          <w:rStyle w:val="BodyText3"/>
          <w:sz w:val="24"/>
          <w:szCs w:val="24"/>
        </w:rPr>
        <w:t xml:space="preserve">Предлага отстъпка в размер </w:t>
      </w:r>
      <w:r w:rsidR="005759D7">
        <w:rPr>
          <w:rStyle w:val="BodyText3"/>
          <w:sz w:val="24"/>
          <w:szCs w:val="24"/>
        </w:rPr>
        <w:t>н</w:t>
      </w:r>
      <w:r w:rsidRPr="00BA4CE3">
        <w:rPr>
          <w:rStyle w:val="BodyText3"/>
          <w:sz w:val="24"/>
          <w:szCs w:val="24"/>
        </w:rPr>
        <w:t>а 3 %.</w:t>
      </w:r>
    </w:p>
    <w:p w:rsidR="00B4632D" w:rsidRPr="00BA4CE3" w:rsidRDefault="00B4632D" w:rsidP="005759D7">
      <w:pPr>
        <w:pStyle w:val="BodyText4"/>
        <w:shd w:val="clear" w:color="auto" w:fill="auto"/>
        <w:spacing w:after="0" w:line="360" w:lineRule="auto"/>
        <w:ind w:firstLine="709"/>
        <w:rPr>
          <w:sz w:val="24"/>
          <w:szCs w:val="24"/>
        </w:rPr>
      </w:pPr>
    </w:p>
    <w:p w:rsidR="00976C20" w:rsidRPr="00BA4CE3" w:rsidRDefault="00976C20" w:rsidP="005759D7">
      <w:pPr>
        <w:pStyle w:val="BodyText4"/>
        <w:shd w:val="clear" w:color="auto" w:fill="auto"/>
        <w:spacing w:after="0" w:line="360" w:lineRule="auto"/>
        <w:ind w:firstLine="709"/>
        <w:rPr>
          <w:sz w:val="24"/>
          <w:szCs w:val="24"/>
        </w:rPr>
      </w:pPr>
      <w:r w:rsidRPr="00BA4CE3">
        <w:rPr>
          <w:rStyle w:val="BodyText3"/>
          <w:sz w:val="24"/>
          <w:szCs w:val="24"/>
        </w:rPr>
        <w:t>При извършената проверка, комисията констатира, че така предложените от участниците отстъпки не са по-ниски от предложените в рамков</w:t>
      </w:r>
      <w:r w:rsidR="00B4632D" w:rsidRPr="00BA4CE3">
        <w:rPr>
          <w:rStyle w:val="BodyText3"/>
          <w:sz w:val="24"/>
          <w:szCs w:val="24"/>
        </w:rPr>
        <w:t>ите</w:t>
      </w:r>
      <w:r w:rsidRPr="00BA4CE3">
        <w:rPr>
          <w:rStyle w:val="BodyText3"/>
          <w:sz w:val="24"/>
          <w:szCs w:val="24"/>
        </w:rPr>
        <w:t xml:space="preserve"> споразумени</w:t>
      </w:r>
      <w:r w:rsidR="00B4632D" w:rsidRPr="00BA4CE3">
        <w:rPr>
          <w:rStyle w:val="BodyText3"/>
          <w:sz w:val="24"/>
          <w:szCs w:val="24"/>
        </w:rPr>
        <w:t>я</w:t>
      </w:r>
      <w:r w:rsidRPr="00BA4CE3">
        <w:rPr>
          <w:rStyle w:val="BodyText3"/>
          <w:sz w:val="24"/>
          <w:szCs w:val="24"/>
        </w:rPr>
        <w:t>.</w:t>
      </w:r>
    </w:p>
    <w:p w:rsidR="00976C20" w:rsidRPr="00BA4CE3" w:rsidRDefault="00976C20" w:rsidP="005759D7">
      <w:pPr>
        <w:pStyle w:val="BodyText4"/>
        <w:shd w:val="clear" w:color="auto" w:fill="auto"/>
        <w:spacing w:after="0" w:line="360" w:lineRule="auto"/>
        <w:ind w:firstLine="700"/>
        <w:rPr>
          <w:sz w:val="24"/>
          <w:szCs w:val="24"/>
        </w:rPr>
      </w:pPr>
    </w:p>
    <w:p w:rsidR="00976C20" w:rsidRPr="00BA4CE3" w:rsidRDefault="00976C20" w:rsidP="005759D7">
      <w:pPr>
        <w:pStyle w:val="BodyText4"/>
        <w:shd w:val="clear" w:color="auto" w:fill="auto"/>
        <w:spacing w:after="0" w:line="360" w:lineRule="auto"/>
        <w:ind w:firstLine="700"/>
        <w:rPr>
          <w:sz w:val="24"/>
          <w:szCs w:val="24"/>
        </w:rPr>
      </w:pPr>
      <w:r w:rsidRPr="00BA4CE3">
        <w:rPr>
          <w:rStyle w:val="BodyText3"/>
          <w:sz w:val="24"/>
          <w:szCs w:val="24"/>
        </w:rPr>
        <w:t xml:space="preserve">Въз основа на дотук извършените действия, чл. 5, ал. 8 от Рамковото споразумение № </w:t>
      </w:r>
      <w:r w:rsidR="00B4632D" w:rsidRPr="00BA4CE3">
        <w:rPr>
          <w:sz w:val="24"/>
          <w:szCs w:val="24"/>
        </w:rPr>
        <w:t>СПОР-48/30.12.2016 г.</w:t>
      </w:r>
      <w:r w:rsidRPr="00BA4CE3">
        <w:rPr>
          <w:rStyle w:val="BodyText3"/>
          <w:sz w:val="24"/>
          <w:szCs w:val="24"/>
        </w:rPr>
        <w:t xml:space="preserve">, съгласно които на първо място се класира участникът, предложил най-висока търговска отстъпка и съгласно обявения критерий за възлагане „Най-ниска цена“, </w:t>
      </w:r>
      <w:r w:rsidRPr="00BA4CE3">
        <w:rPr>
          <w:rStyle w:val="Bodytext4NotBold"/>
          <w:sz w:val="24"/>
          <w:szCs w:val="24"/>
        </w:rPr>
        <w:t xml:space="preserve">комисията извърши следното класиране на участниците в обществена поръчка с предмет: </w:t>
      </w:r>
      <w:r w:rsidR="005759D7" w:rsidRPr="005759D7">
        <w:rPr>
          <w:bCs/>
          <w:i/>
          <w:iCs/>
          <w:sz w:val="24"/>
          <w:szCs w:val="24"/>
        </w:rPr>
        <w:t>„Доставка на автомобилни горива чрез карти за безналично плащане“</w:t>
      </w:r>
    </w:p>
    <w:p w:rsidR="00976C20" w:rsidRPr="00BA4CE3" w:rsidRDefault="00976C20" w:rsidP="005759D7">
      <w:pPr>
        <w:pStyle w:val="BodyText4"/>
        <w:shd w:val="clear" w:color="auto" w:fill="auto"/>
        <w:spacing w:after="0" w:line="360" w:lineRule="auto"/>
        <w:ind w:firstLine="680"/>
        <w:jc w:val="left"/>
        <w:rPr>
          <w:rStyle w:val="BodyText3"/>
          <w:sz w:val="24"/>
          <w:szCs w:val="24"/>
        </w:rPr>
      </w:pPr>
      <w:r w:rsidRPr="00BA4CE3">
        <w:rPr>
          <w:rStyle w:val="BodyText1"/>
          <w:sz w:val="24"/>
          <w:szCs w:val="24"/>
        </w:rPr>
        <w:t xml:space="preserve">Първо място: </w:t>
      </w:r>
      <w:r w:rsidR="005759D7" w:rsidRPr="005759D7">
        <w:rPr>
          <w:color w:val="000000"/>
          <w:sz w:val="24"/>
          <w:szCs w:val="24"/>
          <w:shd w:val="clear" w:color="auto" w:fill="FFFFFF"/>
          <w:lang w:eastAsia="bg-BG" w:bidi="bg-BG"/>
        </w:rPr>
        <w:t>„ЛУКОЙЛ БЪЛГАРИЯ“ ЕООД</w:t>
      </w:r>
      <w:r w:rsidRPr="00BA4CE3">
        <w:rPr>
          <w:rStyle w:val="BodyText3"/>
          <w:sz w:val="24"/>
          <w:szCs w:val="24"/>
        </w:rPr>
        <w:t xml:space="preserve"> – 3,2 %</w:t>
      </w:r>
    </w:p>
    <w:p w:rsidR="00976C20" w:rsidRPr="00BA4CE3" w:rsidRDefault="00976C20" w:rsidP="005759D7">
      <w:pPr>
        <w:pStyle w:val="BodyText4"/>
        <w:shd w:val="clear" w:color="auto" w:fill="auto"/>
        <w:spacing w:after="0" w:line="360" w:lineRule="auto"/>
        <w:ind w:firstLine="680"/>
        <w:jc w:val="left"/>
        <w:rPr>
          <w:rStyle w:val="BodyText3"/>
          <w:sz w:val="24"/>
          <w:szCs w:val="24"/>
        </w:rPr>
      </w:pPr>
      <w:r w:rsidRPr="00BA4CE3">
        <w:rPr>
          <w:rStyle w:val="BodyText1"/>
          <w:sz w:val="24"/>
          <w:szCs w:val="24"/>
        </w:rPr>
        <w:t>Второ място:</w:t>
      </w:r>
      <w:r w:rsidR="005759D7">
        <w:rPr>
          <w:rStyle w:val="BodyText1"/>
          <w:sz w:val="24"/>
          <w:szCs w:val="24"/>
          <w:lang w:val="en-US"/>
        </w:rPr>
        <w:t xml:space="preserve"> </w:t>
      </w:r>
      <w:r w:rsidR="005759D7" w:rsidRPr="005759D7">
        <w:rPr>
          <w:color w:val="000000"/>
          <w:sz w:val="24"/>
          <w:szCs w:val="24"/>
          <w:u w:val="single"/>
          <w:shd w:val="clear" w:color="auto" w:fill="FFFFFF"/>
          <w:lang w:eastAsia="bg-BG" w:bidi="bg-BG"/>
        </w:rPr>
        <w:t xml:space="preserve">„ПЕТРОЛ“ АД </w:t>
      </w:r>
      <w:r w:rsidRPr="00BA4CE3">
        <w:rPr>
          <w:rStyle w:val="BodyText3"/>
          <w:sz w:val="24"/>
          <w:szCs w:val="24"/>
        </w:rPr>
        <w:t>– 3 %</w:t>
      </w:r>
    </w:p>
    <w:p w:rsidR="00976C20" w:rsidRPr="00BA4CE3" w:rsidRDefault="00976C20" w:rsidP="005759D7">
      <w:pPr>
        <w:pStyle w:val="BodyText4"/>
        <w:shd w:val="clear" w:color="auto" w:fill="auto"/>
        <w:spacing w:after="0" w:line="360" w:lineRule="auto"/>
        <w:ind w:firstLine="700"/>
        <w:rPr>
          <w:sz w:val="24"/>
          <w:szCs w:val="24"/>
        </w:rPr>
      </w:pPr>
      <w:r w:rsidRPr="00BA4CE3">
        <w:rPr>
          <w:rStyle w:val="BodyText3"/>
          <w:sz w:val="24"/>
          <w:szCs w:val="24"/>
        </w:rPr>
        <w:t>След извършеното класиране, комисията взе решение да изготви доклад по чл. 60, ал. 1 от ППЗОП за резултатите от работата си, който в съответствие с чл. 106. ал. 1 от ЗОП да бъде представен на възложителя за утвърждаване.</w:t>
      </w:r>
    </w:p>
    <w:p w:rsidR="00976C20" w:rsidRPr="00BA4CE3" w:rsidRDefault="00C71156" w:rsidP="005759D7">
      <w:pPr>
        <w:pStyle w:val="BodyText4"/>
        <w:shd w:val="clear" w:color="auto" w:fill="auto"/>
        <w:spacing w:after="0" w:line="360" w:lineRule="auto"/>
        <w:ind w:firstLine="700"/>
        <w:rPr>
          <w:sz w:val="24"/>
          <w:szCs w:val="24"/>
        </w:rPr>
      </w:pPr>
      <w:r w:rsidRPr="00BA4CE3">
        <w:rPr>
          <w:rStyle w:val="BodyText3"/>
          <w:sz w:val="24"/>
          <w:szCs w:val="24"/>
        </w:rPr>
        <w:t>С извършване н</w:t>
      </w:r>
      <w:r w:rsidR="00976C20" w:rsidRPr="00BA4CE3">
        <w:rPr>
          <w:rStyle w:val="BodyText3"/>
          <w:sz w:val="24"/>
          <w:szCs w:val="24"/>
        </w:rPr>
        <w:t>а тези действия, комисията приключи своята работа.</w:t>
      </w:r>
    </w:p>
    <w:p w:rsidR="00976C20" w:rsidRPr="00BA4CE3" w:rsidRDefault="00976C20" w:rsidP="005759D7">
      <w:pPr>
        <w:pStyle w:val="BodyText4"/>
        <w:shd w:val="clear" w:color="auto" w:fill="auto"/>
        <w:spacing w:after="0" w:line="360" w:lineRule="auto"/>
        <w:ind w:firstLine="700"/>
        <w:rPr>
          <w:rStyle w:val="BodyText3"/>
          <w:sz w:val="24"/>
          <w:szCs w:val="24"/>
        </w:rPr>
      </w:pPr>
      <w:r w:rsidRPr="00BA4CE3">
        <w:rPr>
          <w:rStyle w:val="BodyText3"/>
          <w:sz w:val="24"/>
          <w:szCs w:val="24"/>
        </w:rPr>
        <w:t xml:space="preserve">Настоящият протокол е съставен и подписан на </w:t>
      </w:r>
      <w:r w:rsidR="00875D85">
        <w:rPr>
          <w:rStyle w:val="BodyText3"/>
          <w:sz w:val="24"/>
          <w:szCs w:val="24"/>
          <w:lang w:val="en-US"/>
        </w:rPr>
        <w:t>05</w:t>
      </w:r>
      <w:r w:rsidR="00C71156" w:rsidRPr="00BA4CE3">
        <w:rPr>
          <w:rStyle w:val="BodyText3"/>
          <w:sz w:val="24"/>
          <w:szCs w:val="24"/>
        </w:rPr>
        <w:t>.0</w:t>
      </w:r>
      <w:r w:rsidR="00875D85">
        <w:rPr>
          <w:rStyle w:val="BodyText3"/>
          <w:sz w:val="24"/>
          <w:szCs w:val="24"/>
          <w:lang w:val="en-US"/>
        </w:rPr>
        <w:t>6</w:t>
      </w:r>
      <w:r w:rsidR="00C71156" w:rsidRPr="00BA4CE3">
        <w:rPr>
          <w:rStyle w:val="BodyText3"/>
          <w:sz w:val="24"/>
          <w:szCs w:val="24"/>
        </w:rPr>
        <w:t>.</w:t>
      </w:r>
      <w:r w:rsidRPr="00BA4CE3">
        <w:rPr>
          <w:rStyle w:val="BodyText3"/>
          <w:sz w:val="24"/>
          <w:szCs w:val="24"/>
        </w:rPr>
        <w:t>2017 г.</w:t>
      </w:r>
    </w:p>
    <w:p w:rsidR="00976C20" w:rsidRPr="00BA4CE3" w:rsidRDefault="00976C20" w:rsidP="005759D7">
      <w:pPr>
        <w:pStyle w:val="BodyText4"/>
        <w:shd w:val="clear" w:color="auto" w:fill="auto"/>
        <w:spacing w:after="0" w:line="360" w:lineRule="auto"/>
        <w:ind w:firstLine="700"/>
        <w:rPr>
          <w:rStyle w:val="BodyText3"/>
          <w:sz w:val="24"/>
          <w:szCs w:val="24"/>
        </w:rPr>
      </w:pPr>
    </w:p>
    <w:p w:rsidR="00976C20" w:rsidRPr="00BA4CE3" w:rsidRDefault="00976C20" w:rsidP="005759D7">
      <w:pPr>
        <w:pStyle w:val="BodyText4"/>
        <w:shd w:val="clear" w:color="auto" w:fill="auto"/>
        <w:spacing w:after="0" w:line="360" w:lineRule="auto"/>
        <w:ind w:firstLine="700"/>
        <w:rPr>
          <w:rStyle w:val="BodyText3"/>
          <w:sz w:val="24"/>
          <w:szCs w:val="24"/>
        </w:rPr>
      </w:pPr>
    </w:p>
    <w:p w:rsidR="00875D85" w:rsidRPr="00875D85" w:rsidRDefault="00875D85" w:rsidP="00875D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5D85" w:rsidRPr="00875D85" w:rsidRDefault="00875D85" w:rsidP="00875D8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D85">
        <w:rPr>
          <w:rFonts w:ascii="Times New Roman" w:eastAsia="Times New Roman" w:hAnsi="Times New Roman" w:cs="Times New Roman"/>
          <w:b/>
          <w:sz w:val="24"/>
          <w:szCs w:val="24"/>
        </w:rPr>
        <w:t>КОМИСИЯ:</w:t>
      </w:r>
    </w:p>
    <w:p w:rsidR="00875D85" w:rsidRPr="00364A31" w:rsidRDefault="00875D85" w:rsidP="00875D85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5D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364A31">
        <w:rPr>
          <w:rFonts w:ascii="Times New Roman" w:eastAsia="Times New Roman" w:hAnsi="Times New Roman" w:cs="Times New Roman"/>
          <w:sz w:val="24"/>
          <w:szCs w:val="24"/>
          <w:lang w:eastAsia="bg-BG"/>
        </w:rPr>
        <w:t>/п./</w:t>
      </w:r>
    </w:p>
    <w:p w:rsidR="00875D85" w:rsidRPr="00875D85" w:rsidRDefault="00875D85" w:rsidP="00875D85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" w:eastAsia="bg-BG"/>
        </w:rPr>
      </w:pPr>
      <w:r w:rsidRPr="00875D85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Деница Александрова</w:t>
      </w:r>
    </w:p>
    <w:p w:rsidR="00875D85" w:rsidRDefault="00875D85" w:rsidP="00875D8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75D8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</w:t>
      </w:r>
      <w:r w:rsidRPr="00875D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</w:t>
      </w:r>
      <w:r w:rsidRPr="00875D8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</w:t>
      </w:r>
      <w:r w:rsidRPr="00875D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Членове:</w:t>
      </w:r>
    </w:p>
    <w:p w:rsidR="00875D85" w:rsidRPr="00875D85" w:rsidRDefault="00875D85" w:rsidP="00875D8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75D85" w:rsidRPr="00364A31" w:rsidRDefault="00875D85" w:rsidP="00875D8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ab/>
        <w:t xml:space="preserve">       </w:t>
      </w:r>
      <w:r w:rsidR="00364A31">
        <w:rPr>
          <w:rFonts w:ascii="Times New Roman" w:eastAsia="Times New Roman" w:hAnsi="Times New Roman" w:cs="Times New Roman"/>
          <w:sz w:val="24"/>
          <w:szCs w:val="24"/>
          <w:lang w:eastAsia="bg-BG"/>
        </w:rPr>
        <w:t>/п./</w:t>
      </w:r>
    </w:p>
    <w:p w:rsidR="00875D85" w:rsidRPr="00875D85" w:rsidRDefault="00875D85" w:rsidP="00875D8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75D8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                                                                       Гергана Царска</w:t>
      </w:r>
    </w:p>
    <w:p w:rsidR="00875D85" w:rsidRPr="00364A31" w:rsidRDefault="00875D85" w:rsidP="00875D8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5D8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                                                               </w:t>
      </w:r>
      <w:r w:rsidR="00364A3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/п./</w:t>
      </w:r>
      <w:bookmarkStart w:id="1" w:name="_GoBack"/>
      <w:bookmarkEnd w:id="1"/>
    </w:p>
    <w:p w:rsidR="00875D85" w:rsidRPr="00875D85" w:rsidRDefault="00875D85" w:rsidP="00875D8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5D8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                                                                       Сашка Димова </w:t>
      </w:r>
    </w:p>
    <w:p w:rsidR="00521F67" w:rsidRPr="00BA4CE3" w:rsidRDefault="00521F67" w:rsidP="00875D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1F67" w:rsidRPr="00BA4C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12E" w:rsidRDefault="0012112E" w:rsidP="00B4632D">
      <w:pPr>
        <w:spacing w:after="0" w:line="240" w:lineRule="auto"/>
      </w:pPr>
      <w:r>
        <w:separator/>
      </w:r>
    </w:p>
  </w:endnote>
  <w:endnote w:type="continuationSeparator" w:id="0">
    <w:p w:rsidR="0012112E" w:rsidRDefault="0012112E" w:rsidP="00B4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87155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632D" w:rsidRDefault="00B463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A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632D" w:rsidRDefault="00B463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12E" w:rsidRDefault="0012112E" w:rsidP="00B4632D">
      <w:pPr>
        <w:spacing w:after="0" w:line="240" w:lineRule="auto"/>
      </w:pPr>
      <w:r>
        <w:separator/>
      </w:r>
    </w:p>
  </w:footnote>
  <w:footnote w:type="continuationSeparator" w:id="0">
    <w:p w:rsidR="0012112E" w:rsidRDefault="0012112E" w:rsidP="00B46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20"/>
    <w:rsid w:val="0012112E"/>
    <w:rsid w:val="00364A31"/>
    <w:rsid w:val="00410C69"/>
    <w:rsid w:val="00521F67"/>
    <w:rsid w:val="005759D7"/>
    <w:rsid w:val="007529FA"/>
    <w:rsid w:val="007B784D"/>
    <w:rsid w:val="00875D85"/>
    <w:rsid w:val="00976C20"/>
    <w:rsid w:val="00A34E97"/>
    <w:rsid w:val="00A97A28"/>
    <w:rsid w:val="00B4632D"/>
    <w:rsid w:val="00BA4CE3"/>
    <w:rsid w:val="00C71156"/>
    <w:rsid w:val="00D15330"/>
    <w:rsid w:val="00DB4786"/>
    <w:rsid w:val="00E5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228EA-E27D-4BB4-B0BB-0171DB87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4"/>
    <w:locked/>
    <w:rsid w:val="00976C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4">
    <w:name w:val="Body Text4"/>
    <w:basedOn w:val="Normal"/>
    <w:link w:val="Bodytext"/>
    <w:rsid w:val="00976C20"/>
    <w:pPr>
      <w:widowControl w:val="0"/>
      <w:shd w:val="clear" w:color="auto" w:fill="FFFFFF"/>
      <w:spacing w:after="60" w:line="26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DefaultParagraphFont"/>
    <w:link w:val="Heading10"/>
    <w:locked/>
    <w:rsid w:val="00976C20"/>
    <w:rPr>
      <w:rFonts w:ascii="Times New Roman" w:eastAsia="Times New Roman" w:hAnsi="Times New Roman" w:cs="Times New Roman"/>
      <w:b/>
      <w:bCs/>
      <w:spacing w:val="170"/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rsid w:val="00976C20"/>
    <w:pPr>
      <w:widowControl w:val="0"/>
      <w:shd w:val="clear" w:color="auto" w:fill="FFFFFF"/>
      <w:spacing w:after="240" w:line="35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70"/>
      <w:sz w:val="28"/>
      <w:szCs w:val="28"/>
    </w:rPr>
  </w:style>
  <w:style w:type="character" w:customStyle="1" w:styleId="BodyText1">
    <w:name w:val="Body Text1"/>
    <w:basedOn w:val="Bodytext"/>
    <w:rsid w:val="00976C20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character" w:customStyle="1" w:styleId="Heading115pt">
    <w:name w:val="Heading #1 + 15 pt"/>
    <w:aliases w:val="Spacing 0 pt"/>
    <w:basedOn w:val="Heading1"/>
    <w:rsid w:val="00976C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bg-BG" w:eastAsia="bg-BG" w:bidi="bg-BG"/>
    </w:rPr>
  </w:style>
  <w:style w:type="character" w:customStyle="1" w:styleId="Heading1Spacing0pt">
    <w:name w:val="Heading #1 + Spacing 0 pt"/>
    <w:basedOn w:val="Heading1"/>
    <w:rsid w:val="00976C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bg-BG" w:eastAsia="bg-BG" w:bidi="bg-BG"/>
    </w:rPr>
  </w:style>
  <w:style w:type="character" w:customStyle="1" w:styleId="BodyText3">
    <w:name w:val="Body Text3"/>
    <w:basedOn w:val="Bodytext"/>
    <w:rsid w:val="00976C2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Bold">
    <w:name w:val="Body text + Bold"/>
    <w:basedOn w:val="Bodytext"/>
    <w:rsid w:val="00976C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2">
    <w:name w:val="Body text (2)"/>
    <w:basedOn w:val="DefaultParagraphFont"/>
    <w:rsid w:val="00976C2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bg-BG" w:eastAsia="bg-BG" w:bidi="bg-BG"/>
    </w:rPr>
  </w:style>
  <w:style w:type="character" w:customStyle="1" w:styleId="Bodytext4NotBold">
    <w:name w:val="Body text (4) + Not Bold"/>
    <w:aliases w:val="Not Italic"/>
    <w:basedOn w:val="DefaultParagraphFont"/>
    <w:rsid w:val="00976C2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bg-BG" w:eastAsia="bg-BG" w:bidi="bg-BG"/>
    </w:rPr>
  </w:style>
  <w:style w:type="paragraph" w:styleId="Header">
    <w:name w:val="header"/>
    <w:basedOn w:val="Normal"/>
    <w:link w:val="HeaderChar"/>
    <w:uiPriority w:val="99"/>
    <w:unhideWhenUsed/>
    <w:rsid w:val="00B46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32D"/>
  </w:style>
  <w:style w:type="paragraph" w:styleId="Footer">
    <w:name w:val="footer"/>
    <w:basedOn w:val="Normal"/>
    <w:link w:val="FooterChar"/>
    <w:uiPriority w:val="99"/>
    <w:unhideWhenUsed/>
    <w:rsid w:val="00B46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32D"/>
  </w:style>
  <w:style w:type="paragraph" w:styleId="BalloonText">
    <w:name w:val="Balloon Text"/>
    <w:basedOn w:val="Normal"/>
    <w:link w:val="BalloonTextChar"/>
    <w:uiPriority w:val="99"/>
    <w:semiHidden/>
    <w:unhideWhenUsed/>
    <w:rsid w:val="00BA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CECEF-96FC-4DFB-9CA5-66F0EAA9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 Marinska</dc:creator>
  <cp:lastModifiedBy>519-Deni</cp:lastModifiedBy>
  <cp:revision>4</cp:revision>
  <cp:lastPrinted>2017-06-06T08:20:00Z</cp:lastPrinted>
  <dcterms:created xsi:type="dcterms:W3CDTF">2017-06-06T08:07:00Z</dcterms:created>
  <dcterms:modified xsi:type="dcterms:W3CDTF">2017-06-06T13:38:00Z</dcterms:modified>
</cp:coreProperties>
</file>