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40" w:rsidRPr="00AD7AB1" w:rsidRDefault="00344640" w:rsidP="003446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344640" w:rsidRPr="00AD7AB1" w:rsidRDefault="00344640" w:rsidP="003446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40" w:rsidRDefault="00344640" w:rsidP="003446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r w:rsidRPr="008539D9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</w:t>
      </w:r>
      <w:r>
        <w:rPr>
          <w:rFonts w:ascii="Times New Roman" w:hAnsi="Times New Roman" w:cs="Times New Roman"/>
          <w:sz w:val="24"/>
          <w:szCs w:val="24"/>
        </w:rPr>
        <w:t xml:space="preserve">ечатащи устройства с марка </w:t>
      </w:r>
      <w:r>
        <w:rPr>
          <w:rFonts w:ascii="Times New Roman" w:hAnsi="Times New Roman" w:cs="Times New Roman"/>
          <w:sz w:val="24"/>
          <w:szCs w:val="24"/>
          <w:lang w:val="en-US"/>
        </w:rPr>
        <w:t>KONICA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Pr="00B6281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44640" w:rsidRPr="009A3093" w:rsidRDefault="00344640" w:rsidP="00344640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 w:rsidR="00937017">
        <w:rPr>
          <w:rFonts w:ascii="Times New Roman" w:hAnsi="Times New Roman" w:cs="Times New Roman"/>
          <w:sz w:val="24"/>
          <w:szCs w:val="24"/>
        </w:rPr>
        <w:t>но Рамково споразумение № СПОР-8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640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различни марки”</w:t>
      </w:r>
      <w:r w:rsidRPr="00B62819">
        <w:rPr>
          <w:rFonts w:ascii="Times New Roman" w:hAnsi="Times New Roman" w:cs="Times New Roman"/>
          <w:sz w:val="24"/>
          <w:szCs w:val="24"/>
        </w:rPr>
        <w:t xml:space="preserve"> </w:t>
      </w:r>
      <w:r w:rsidRPr="00AD7AB1">
        <w:rPr>
          <w:rFonts w:ascii="Times New Roman" w:hAnsi="Times New Roman" w:cs="Times New Roman"/>
        </w:rPr>
        <w:t xml:space="preserve"> 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в  него.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които предлагаме по настоящата поръчка, съгласно образеца на ценова оферта,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са произведени от производителя на марката печатаща и копирна техника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>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</w:t>
      </w:r>
      <w:r w:rsidRPr="00B62819">
        <w:rPr>
          <w:rFonts w:ascii="Times New Roman" w:hAnsi="Times New Roman" w:cs="Times New Roman"/>
          <w:sz w:val="24"/>
          <w:szCs w:val="24"/>
        </w:rPr>
        <w:t>марка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="00937017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9370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017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937017" w:rsidRPr="008539D9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както и че предложените от нас консумативи с тази марка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се оферират, продават и доставят с оригинална гаранция на вносителя. </w:t>
      </w:r>
    </w:p>
    <w:p w:rsidR="00344640" w:rsidRPr="00233F5D" w:rsidRDefault="00344640" w:rsidP="003446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11.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p w:rsidR="00E55E0D" w:rsidRDefault="006058F6"/>
    <w:sectPr w:rsidR="00E55E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F6" w:rsidRDefault="006058F6" w:rsidP="00344640">
      <w:pPr>
        <w:spacing w:after="0" w:line="240" w:lineRule="auto"/>
      </w:pPr>
      <w:r>
        <w:separator/>
      </w:r>
    </w:p>
  </w:endnote>
  <w:endnote w:type="continuationSeparator" w:id="0">
    <w:p w:rsidR="006058F6" w:rsidRDefault="006058F6" w:rsidP="0034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F6" w:rsidRDefault="006058F6" w:rsidP="00344640">
      <w:pPr>
        <w:spacing w:after="0" w:line="240" w:lineRule="auto"/>
      </w:pPr>
      <w:r>
        <w:separator/>
      </w:r>
    </w:p>
  </w:footnote>
  <w:footnote w:type="continuationSeparator" w:id="0">
    <w:p w:rsidR="006058F6" w:rsidRDefault="006058F6" w:rsidP="0034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344640" w:rsidP="0094571E">
    <w:pPr>
      <w:pStyle w:val="Header"/>
      <w:jc w:val="right"/>
    </w:pPr>
    <w:r>
      <w:t>Приложение № 5</w:t>
    </w:r>
    <w:r w:rsidR="006058F6">
      <w:t>.2</w:t>
    </w:r>
  </w:p>
  <w:p w:rsidR="0094571E" w:rsidRDefault="006058F6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75"/>
    <w:rsid w:val="000B68FB"/>
    <w:rsid w:val="00321A75"/>
    <w:rsid w:val="00344640"/>
    <w:rsid w:val="006058F6"/>
    <w:rsid w:val="007F6246"/>
    <w:rsid w:val="009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48D6D-6CA2-48B5-B55C-E5ECEF6D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6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40"/>
  </w:style>
  <w:style w:type="paragraph" w:styleId="Footer">
    <w:name w:val="footer"/>
    <w:basedOn w:val="Normal"/>
    <w:link w:val="FooterChar"/>
    <w:uiPriority w:val="99"/>
    <w:unhideWhenUsed/>
    <w:rsid w:val="0034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2019-05-30T09:30:00Z</dcterms:created>
  <dcterms:modified xsi:type="dcterms:W3CDTF">2019-05-30T09:33:00Z</dcterms:modified>
</cp:coreProperties>
</file>