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9E" w:rsidRDefault="00842DD7" w:rsidP="00C702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sz w:val="24"/>
          <w:szCs w:val="24"/>
          <w:lang w:val="ru-RU" w:eastAsia="bg-BG"/>
        </w:rPr>
      </w:pPr>
      <w:r>
        <w:rPr>
          <w:rFonts w:ascii="Times New Roman CYR" w:hAnsi="Times New Roman CYR" w:cs="Times New Roman CYR"/>
          <w:b/>
          <w:sz w:val="24"/>
          <w:szCs w:val="24"/>
          <w:lang w:val="en-US" w:eastAsia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5A8">
        <w:rPr>
          <w:rFonts w:ascii="Times New Roman CYR" w:hAnsi="Times New Roman CYR" w:cs="Times New Roman CYR"/>
          <w:b/>
          <w:sz w:val="24"/>
          <w:szCs w:val="24"/>
          <w:lang w:val="en-US" w:eastAsia="bg-BG"/>
        </w:rPr>
        <w:t xml:space="preserve">                               </w:t>
      </w:r>
    </w:p>
    <w:p w:rsidR="0029359E" w:rsidRPr="0020798B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sz w:val="24"/>
          <w:szCs w:val="24"/>
          <w:lang w:val="ru-RU" w:eastAsia="bg-BG"/>
        </w:rPr>
      </w:pPr>
      <w:r w:rsidRPr="0020798B">
        <w:rPr>
          <w:rFonts w:ascii="Times New Roman CYR" w:hAnsi="Times New Roman CYR" w:cs="Times New Roman CYR"/>
          <w:b/>
          <w:sz w:val="24"/>
          <w:szCs w:val="24"/>
          <w:lang w:val="ru-RU" w:eastAsia="bg-BG"/>
        </w:rPr>
        <w:t>ПРИЛОЖЕНИЕ № 1</w:t>
      </w: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069" w:hanging="562"/>
        <w:jc w:val="right"/>
        <w:rPr>
          <w:rFonts w:ascii="Times New Roman" w:hAnsi="Times New Roman"/>
          <w:b/>
          <w:color w:val="000000"/>
          <w:spacing w:val="-18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b/>
          <w:color w:val="000000"/>
          <w:spacing w:val="-18"/>
          <w:sz w:val="24"/>
          <w:szCs w:val="24"/>
          <w:lang w:val="ru-RU" w:eastAsia="bg-BG"/>
        </w:rPr>
        <w:t>Образец!</w:t>
      </w: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ind w:left="8069" w:firstLine="571"/>
        <w:jc w:val="right"/>
        <w:rPr>
          <w:rFonts w:ascii="Times New Roman" w:hAnsi="Times New Roman"/>
          <w:color w:val="000000"/>
          <w:spacing w:val="-18"/>
          <w:sz w:val="24"/>
          <w:szCs w:val="24"/>
          <w:lang w:val="ru-RU" w:eastAsia="bg-BG"/>
        </w:rPr>
      </w:pPr>
    </w:p>
    <w:p w:rsidR="0029359E" w:rsidRPr="00C702B4" w:rsidRDefault="0029359E" w:rsidP="00C702B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right="2"/>
        <w:jc w:val="center"/>
        <w:outlineLvl w:val="1"/>
        <w:rPr>
          <w:rFonts w:ascii="Times New Roman" w:hAnsi="Times New Roman"/>
          <w:b/>
          <w:color w:val="000000"/>
          <w:spacing w:val="-18"/>
          <w:sz w:val="24"/>
          <w:szCs w:val="24"/>
          <w:lang w:eastAsia="bg-BG"/>
        </w:rPr>
      </w:pPr>
      <w:r w:rsidRPr="00C702B4">
        <w:rPr>
          <w:rFonts w:ascii="Times New Roman" w:hAnsi="Times New Roman"/>
          <w:b/>
          <w:color w:val="000000"/>
          <w:spacing w:val="-18"/>
          <w:sz w:val="24"/>
          <w:szCs w:val="24"/>
          <w:lang w:eastAsia="bg-BG"/>
        </w:rPr>
        <w:t>СПИСЪК НА ДОКУМЕНТИТЕ, СЪДЪРЖАЩИ СЕ В ОФЕРТАТА</w:t>
      </w: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left="1916" w:right="2070"/>
        <w:jc w:val="center"/>
        <w:rPr>
          <w:rFonts w:ascii="Times New Roman" w:hAnsi="Times New Roman"/>
          <w:color w:val="000000"/>
          <w:spacing w:val="-1"/>
          <w:sz w:val="24"/>
          <w:szCs w:val="24"/>
          <w:lang w:val="ru-RU" w:eastAsia="bg-BG"/>
        </w:rPr>
      </w:pPr>
    </w:p>
    <w:p w:rsidR="0029359E" w:rsidRPr="00C702B4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Настоящата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оферта е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подадена</w:t>
      </w:r>
      <w:proofErr w:type="spellEnd"/>
      <w:r w:rsidR="00474986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gramStart"/>
      <w:r w:rsidRPr="00C702B4">
        <w:rPr>
          <w:rFonts w:ascii="Times New Roman" w:hAnsi="Times New Roman"/>
          <w:sz w:val="24"/>
          <w:szCs w:val="24"/>
          <w:lang w:val="ru-RU" w:eastAsia="bg-BG"/>
        </w:rPr>
        <w:t>от</w:t>
      </w:r>
      <w:proofErr w:type="gramEnd"/>
      <w:r w:rsidRPr="00C702B4">
        <w:rPr>
          <w:rFonts w:ascii="Times New Roman" w:hAnsi="Times New Roman"/>
          <w:sz w:val="24"/>
          <w:szCs w:val="24"/>
          <w:lang w:val="ru-RU" w:eastAsia="bg-BG"/>
        </w:rPr>
        <w:t>:</w:t>
      </w:r>
    </w:p>
    <w:p w:rsidR="0029359E" w:rsidRPr="00C702B4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>______________________________________________</w:t>
      </w:r>
      <w:r>
        <w:rPr>
          <w:rFonts w:ascii="Times New Roman" w:hAnsi="Times New Roman"/>
          <w:sz w:val="24"/>
          <w:szCs w:val="24"/>
          <w:lang w:val="ru-RU" w:eastAsia="bg-BG"/>
        </w:rPr>
        <w:t>_____________________________</w:t>
      </w:r>
    </w:p>
    <w:p w:rsidR="0029359E" w:rsidRPr="00C702B4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>/наименование /</w:t>
      </w:r>
      <w:proofErr w:type="gramStart"/>
      <w:r w:rsidRPr="00C702B4">
        <w:rPr>
          <w:rFonts w:ascii="Times New Roman" w:hAnsi="Times New Roman"/>
          <w:sz w:val="24"/>
          <w:szCs w:val="24"/>
          <w:lang w:val="be-BY" w:eastAsia="bg-BG"/>
        </w:rPr>
        <w:t>име /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на</w:t>
      </w:r>
      <w:proofErr w:type="gram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кандидата, адрес и телефон/</w:t>
      </w:r>
    </w:p>
    <w:p w:rsidR="0029359E" w:rsidRPr="00C702B4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>и подписана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от:</w:t>
      </w:r>
    </w:p>
    <w:p w:rsidR="0029359E" w:rsidRPr="00C702B4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>______________________________________________</w:t>
      </w:r>
      <w:r>
        <w:rPr>
          <w:rFonts w:ascii="Times New Roman" w:hAnsi="Times New Roman"/>
          <w:sz w:val="24"/>
          <w:szCs w:val="24"/>
          <w:lang w:val="ru-RU" w:eastAsia="bg-BG"/>
        </w:rPr>
        <w:t>_____________________________</w:t>
      </w:r>
    </w:p>
    <w:p w:rsidR="0029359E" w:rsidRPr="00C702B4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в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качеството</w:t>
      </w:r>
      <w:proofErr w:type="spellEnd"/>
      <w:r w:rsidR="00474986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му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на:</w:t>
      </w:r>
    </w:p>
    <w:p w:rsidR="0029359E" w:rsidRPr="00C702B4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>______________________________________________</w:t>
      </w:r>
      <w:r>
        <w:rPr>
          <w:rFonts w:ascii="Times New Roman" w:hAnsi="Times New Roman"/>
          <w:sz w:val="24"/>
          <w:szCs w:val="24"/>
          <w:lang w:val="ru-RU" w:eastAsia="bg-BG"/>
        </w:rPr>
        <w:t>_____________________________</w:t>
      </w: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/>
        <w:rPr>
          <w:rFonts w:ascii="Times New Roman" w:hAnsi="Times New Roman"/>
          <w:color w:val="000000"/>
          <w:spacing w:val="-1"/>
          <w:sz w:val="24"/>
          <w:szCs w:val="24"/>
          <w:lang w:val="ru-RU" w:eastAsia="bg-BG"/>
        </w:rPr>
      </w:pPr>
    </w:p>
    <w:p w:rsidR="0029359E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Относно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: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Открита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процедура за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извършване</w:t>
      </w:r>
      <w:proofErr w:type="spellEnd"/>
      <w:r w:rsidR="00474986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gramStart"/>
      <w:r w:rsidRPr="00C702B4">
        <w:rPr>
          <w:rFonts w:ascii="Times New Roman" w:hAnsi="Times New Roman"/>
          <w:sz w:val="24"/>
          <w:szCs w:val="24"/>
          <w:lang w:val="ru-RU" w:eastAsia="bg-BG"/>
        </w:rPr>
        <w:t>на</w:t>
      </w:r>
      <w:proofErr w:type="gram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услуга </w:t>
      </w:r>
      <w:r w:rsidRPr="00C702B4">
        <w:rPr>
          <w:rFonts w:ascii="Times New Roman" w:hAnsi="Times New Roman"/>
          <w:bCs/>
          <w:sz w:val="24"/>
          <w:szCs w:val="24"/>
          <w:lang w:val="ru-RU" w:eastAsia="bg-BG"/>
        </w:rPr>
        <w:t>с предмет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: </w:t>
      </w:r>
    </w:p>
    <w:p w:rsidR="0029359E" w:rsidRPr="00C702B4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</w:p>
    <w:p w:rsidR="004A2221" w:rsidRDefault="0029359E" w:rsidP="004A2221">
      <w:pPr>
        <w:spacing w:after="120" w:line="26" w:lineRule="atLeast"/>
        <w:jc w:val="both"/>
        <w:rPr>
          <w:rFonts w:ascii="Times New Roman" w:hAnsi="Times New Roman"/>
        </w:rPr>
      </w:pPr>
      <w:r w:rsidRPr="006F34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2221">
        <w:rPr>
          <w:rFonts w:ascii="Times New Roman" w:hAnsi="Times New Roman"/>
        </w:rPr>
        <w:t>„</w:t>
      </w:r>
      <w:r w:rsidR="004A2221" w:rsidRPr="00B95241">
        <w:rPr>
          <w:rFonts w:ascii="Times New Roman" w:hAnsi="Times New Roman"/>
        </w:rPr>
        <w:t xml:space="preserve">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горскостопански план за горските територии </w:t>
      </w:r>
      <w:r w:rsidR="004A2221">
        <w:rPr>
          <w:rFonts w:ascii="Times New Roman" w:hAnsi="Times New Roman"/>
        </w:rPr>
        <w:t>–</w:t>
      </w:r>
      <w:r w:rsidR="004A2221" w:rsidRPr="00B95241">
        <w:rPr>
          <w:rFonts w:ascii="Times New Roman" w:hAnsi="Times New Roman"/>
        </w:rPr>
        <w:t xml:space="preserve"> държавна собственост в района на дейност на ТП „Държавно </w:t>
      </w:r>
      <w:r w:rsidR="00B35260">
        <w:rPr>
          <w:rFonts w:ascii="Times New Roman" w:hAnsi="Times New Roman"/>
        </w:rPr>
        <w:t>горско</w:t>
      </w:r>
      <w:r w:rsidR="004A2221" w:rsidRPr="00B95241">
        <w:rPr>
          <w:rFonts w:ascii="Times New Roman" w:hAnsi="Times New Roman"/>
        </w:rPr>
        <w:t xml:space="preserve"> стопанство </w:t>
      </w:r>
      <w:r w:rsidR="00B35260">
        <w:rPr>
          <w:rFonts w:ascii="Times New Roman" w:hAnsi="Times New Roman"/>
        </w:rPr>
        <w:t>Айтос</w:t>
      </w:r>
      <w:r w:rsidR="004A2221">
        <w:rPr>
          <w:rFonts w:ascii="Times New Roman" w:hAnsi="Times New Roman"/>
        </w:rPr>
        <w:t>”.</w:t>
      </w:r>
    </w:p>
    <w:p w:rsidR="0029359E" w:rsidRPr="00C702B4" w:rsidRDefault="0029359E" w:rsidP="004A2221">
      <w:pPr>
        <w:spacing w:line="26" w:lineRule="atLeast"/>
        <w:jc w:val="both"/>
        <w:rPr>
          <w:rFonts w:ascii="Times New Roman CYR" w:hAnsi="Times New Roman CYR" w:cs="Times New Roman CYR"/>
          <w:sz w:val="24"/>
          <w:szCs w:val="24"/>
          <w:lang w:eastAsia="bg-BG"/>
        </w:rPr>
      </w:pP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ind w:firstLine="720"/>
        <w:jc w:val="both"/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</w:pPr>
      <w:proofErr w:type="spellStart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Списък</w:t>
      </w:r>
      <w:proofErr w:type="spellEnd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 xml:space="preserve"> на </w:t>
      </w:r>
      <w:proofErr w:type="spellStart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документите</w:t>
      </w:r>
      <w:proofErr w:type="spellEnd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 xml:space="preserve">, </w:t>
      </w:r>
      <w:proofErr w:type="spellStart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съдържащи</w:t>
      </w:r>
      <w:proofErr w:type="spellEnd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 xml:space="preserve"> се в </w:t>
      </w:r>
      <w:proofErr w:type="spellStart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настоящата</w:t>
      </w:r>
      <w:proofErr w:type="spellEnd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 xml:space="preserve"> оферта: </w:t>
      </w: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____________________</w:t>
      </w: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  <w:t>________________________</w:t>
      </w:r>
      <w:r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________________________________________________________________________________________________</w:t>
      </w: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</w:pP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____________________</w:t>
      </w: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</w:t>
      </w:r>
      <w:r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</w:t>
      </w: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</w:pP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__________________________________________________________________________________</w:t>
      </w:r>
      <w:r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</w:t>
      </w: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</w:pP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bCs/>
          <w:iCs/>
          <w:color w:val="000000"/>
          <w:spacing w:val="-10"/>
          <w:sz w:val="24"/>
          <w:szCs w:val="24"/>
          <w:lang w:val="ru-RU" w:eastAsia="bg-BG"/>
        </w:rPr>
        <w:t>/</w:t>
      </w:r>
      <w:proofErr w:type="spellStart"/>
      <w:r w:rsidRPr="00C702B4">
        <w:rPr>
          <w:rFonts w:ascii="Times New Roman" w:hAnsi="Times New Roman"/>
          <w:bCs/>
          <w:iCs/>
          <w:color w:val="000000"/>
          <w:spacing w:val="-10"/>
          <w:sz w:val="24"/>
          <w:szCs w:val="24"/>
          <w:lang w:val="ru-RU" w:eastAsia="bg-BG"/>
        </w:rPr>
        <w:t>описват</w:t>
      </w:r>
      <w:proofErr w:type="spellEnd"/>
      <w:r w:rsidRPr="00C702B4">
        <w:rPr>
          <w:rFonts w:ascii="Times New Roman" w:hAnsi="Times New Roman"/>
          <w:bCs/>
          <w:iCs/>
          <w:color w:val="000000"/>
          <w:spacing w:val="-10"/>
          <w:sz w:val="24"/>
          <w:szCs w:val="24"/>
          <w:lang w:val="ru-RU" w:eastAsia="bg-BG"/>
        </w:rPr>
        <w:t xml:space="preserve"> се </w:t>
      </w:r>
      <w:proofErr w:type="spellStart"/>
      <w:r w:rsidRPr="00C702B4">
        <w:rPr>
          <w:rFonts w:ascii="Times New Roman" w:hAnsi="Times New Roman"/>
          <w:bCs/>
          <w:iCs/>
          <w:color w:val="000000"/>
          <w:spacing w:val="-10"/>
          <w:sz w:val="24"/>
          <w:szCs w:val="24"/>
          <w:lang w:val="ru-RU" w:eastAsia="bg-BG"/>
        </w:rPr>
        <w:t>всички</w:t>
      </w:r>
      <w:proofErr w:type="spellEnd"/>
      <w:r w:rsidR="00F73F90">
        <w:rPr>
          <w:rFonts w:ascii="Times New Roman" w:hAnsi="Times New Roman"/>
          <w:bCs/>
          <w:iCs/>
          <w:color w:val="000000"/>
          <w:spacing w:val="-10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bCs/>
          <w:iCs/>
          <w:color w:val="000000"/>
          <w:spacing w:val="-10"/>
          <w:sz w:val="24"/>
          <w:szCs w:val="24"/>
          <w:lang w:val="ru-RU" w:eastAsia="bg-BG"/>
        </w:rPr>
        <w:t>документи</w:t>
      </w:r>
      <w:proofErr w:type="spellEnd"/>
      <w:r w:rsidRPr="00C702B4">
        <w:rPr>
          <w:rFonts w:ascii="Times New Roman" w:hAnsi="Times New Roman"/>
          <w:bCs/>
          <w:iCs/>
          <w:color w:val="000000"/>
          <w:spacing w:val="-10"/>
          <w:sz w:val="24"/>
          <w:szCs w:val="24"/>
          <w:lang w:val="ru-RU" w:eastAsia="bg-BG"/>
        </w:rPr>
        <w:t xml:space="preserve"> и </w:t>
      </w:r>
      <w:proofErr w:type="spellStart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>приложенията</w:t>
      </w:r>
      <w:proofErr w:type="spellEnd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 xml:space="preserve"> от </w:t>
      </w:r>
      <w:proofErr w:type="spellStart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>Указанията</w:t>
      </w:r>
      <w:proofErr w:type="spellEnd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 xml:space="preserve">, </w:t>
      </w:r>
      <w:proofErr w:type="spellStart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>неразделна</w:t>
      </w:r>
      <w:proofErr w:type="spellEnd"/>
      <w:r w:rsidR="00F73F90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 xml:space="preserve"> </w:t>
      </w:r>
      <w:proofErr w:type="gramStart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>част</w:t>
      </w:r>
      <w:proofErr w:type="gramEnd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 xml:space="preserve"> от </w:t>
      </w:r>
      <w:proofErr w:type="spellStart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>одобрената</w:t>
      </w:r>
      <w:proofErr w:type="spellEnd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 xml:space="preserve"> от </w:t>
      </w:r>
      <w:proofErr w:type="spellStart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>възложителя</w:t>
      </w:r>
      <w:proofErr w:type="spellEnd"/>
      <w:r w:rsidR="00F73F90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 xml:space="preserve"> </w:t>
      </w:r>
      <w:r w:rsidRPr="00C702B4">
        <w:rPr>
          <w:rFonts w:ascii="Times New Roman" w:hAnsi="Times New Roman"/>
          <w:bCs/>
          <w:iCs/>
          <w:spacing w:val="-20"/>
          <w:sz w:val="24"/>
          <w:szCs w:val="24"/>
          <w:lang w:val="ru-RU" w:eastAsia="bg-BG"/>
        </w:rPr>
        <w:t>документация/.</w:t>
      </w:r>
    </w:p>
    <w:p w:rsidR="0029359E" w:rsidRDefault="0029359E" w:rsidP="00C702B4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475" w:after="0" w:line="240" w:lineRule="auto"/>
        <w:ind w:left="24"/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Дата: _________________ 201</w:t>
      </w:r>
      <w:r w:rsidR="005861B9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...</w:t>
      </w: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 xml:space="preserve"> г.</w:t>
      </w: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ab/>
      </w:r>
      <w:proofErr w:type="spellStart"/>
      <w:proofErr w:type="gramStart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Подпис</w:t>
      </w:r>
      <w:proofErr w:type="spellEnd"/>
      <w:r w:rsidR="00C459DC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 xml:space="preserve"> и</w:t>
      </w:r>
      <w:proofErr w:type="gramEnd"/>
      <w:r w:rsidR="00C459DC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 xml:space="preserve"> </w:t>
      </w:r>
      <w:proofErr w:type="spellStart"/>
      <w:r w:rsidR="00C459DC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печат</w:t>
      </w:r>
      <w:proofErr w:type="spellEnd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: _________________</w:t>
      </w:r>
    </w:p>
    <w:p w:rsidR="0029359E" w:rsidRDefault="0029359E" w:rsidP="00C702B4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475" w:after="0" w:line="240" w:lineRule="auto"/>
        <w:ind w:left="24"/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</w:pPr>
    </w:p>
    <w:p w:rsidR="0029359E" w:rsidRDefault="0029359E" w:rsidP="00C702B4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475" w:after="0" w:line="240" w:lineRule="auto"/>
        <w:ind w:left="24"/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</w:pPr>
    </w:p>
    <w:p w:rsidR="0029359E" w:rsidRDefault="0029359E" w:rsidP="00C702B4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475" w:after="0" w:line="240" w:lineRule="auto"/>
        <w:ind w:left="24"/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</w:pPr>
    </w:p>
    <w:p w:rsidR="0029359E" w:rsidRDefault="0029359E" w:rsidP="00C702B4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475" w:after="0" w:line="240" w:lineRule="auto"/>
        <w:ind w:left="24"/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</w:pPr>
    </w:p>
    <w:p w:rsidR="00C459DC" w:rsidRPr="00C702B4" w:rsidRDefault="00C459DC" w:rsidP="00C702B4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475" w:after="0" w:line="240" w:lineRule="auto"/>
        <w:ind w:left="24"/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</w:pPr>
    </w:p>
    <w:p w:rsidR="00C459DC" w:rsidRDefault="00C459DC" w:rsidP="009C13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pacing w:val="-6"/>
          <w:sz w:val="24"/>
          <w:szCs w:val="24"/>
          <w:lang w:val="ru-RU" w:eastAsia="bg-BG"/>
        </w:rPr>
      </w:pPr>
    </w:p>
    <w:p w:rsidR="0029359E" w:rsidRPr="00C702B4" w:rsidRDefault="0029359E" w:rsidP="009C13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bg-BG"/>
        </w:rPr>
      </w:pPr>
      <w:r w:rsidRPr="00C702B4">
        <w:rPr>
          <w:rFonts w:ascii="Times New Roman" w:hAnsi="Times New Roman"/>
          <w:b/>
          <w:sz w:val="24"/>
          <w:szCs w:val="24"/>
          <w:lang w:eastAsia="bg-BG"/>
        </w:rPr>
        <w:t xml:space="preserve">ПРИЛОЖЕНИЕ № </w:t>
      </w:r>
      <w:r>
        <w:rPr>
          <w:rFonts w:ascii="Times New Roman" w:hAnsi="Times New Roman"/>
          <w:b/>
          <w:sz w:val="24"/>
          <w:szCs w:val="24"/>
          <w:lang w:eastAsia="bg-BG"/>
        </w:rPr>
        <w:t>3</w:t>
      </w:r>
    </w:p>
    <w:p w:rsidR="0029359E" w:rsidRPr="00C702B4" w:rsidRDefault="0029359E" w:rsidP="005A5297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jc w:val="right"/>
        <w:rPr>
          <w:rFonts w:ascii="Times New Roman" w:hAnsi="Times New Roman"/>
          <w:b/>
          <w:i/>
          <w:sz w:val="24"/>
          <w:szCs w:val="24"/>
          <w:lang w:eastAsia="bg-BG"/>
        </w:rPr>
      </w:pPr>
      <w:r w:rsidRPr="00C702B4">
        <w:rPr>
          <w:rFonts w:ascii="Times New Roman" w:hAnsi="Times New Roman"/>
          <w:b/>
          <w:i/>
          <w:sz w:val="24"/>
          <w:szCs w:val="24"/>
          <w:lang w:val="ru-RU" w:eastAsia="bg-BG"/>
        </w:rPr>
        <w:tab/>
      </w:r>
      <w:r w:rsidRPr="00C702B4">
        <w:rPr>
          <w:rFonts w:ascii="Times New Roman" w:hAnsi="Times New Roman"/>
          <w:b/>
          <w:i/>
          <w:sz w:val="24"/>
          <w:szCs w:val="24"/>
          <w:lang w:val="ru-RU" w:eastAsia="bg-BG"/>
        </w:rPr>
        <w:tab/>
      </w:r>
      <w:r w:rsidRPr="00C702B4">
        <w:rPr>
          <w:rFonts w:ascii="Times New Roman" w:hAnsi="Times New Roman"/>
          <w:b/>
          <w:i/>
          <w:sz w:val="24"/>
          <w:szCs w:val="24"/>
          <w:lang w:val="ru-RU" w:eastAsia="bg-BG"/>
        </w:rPr>
        <w:tab/>
      </w:r>
      <w:r w:rsidRPr="00C702B4">
        <w:rPr>
          <w:rFonts w:ascii="Times New Roman" w:hAnsi="Times New Roman"/>
          <w:b/>
          <w:i/>
          <w:sz w:val="24"/>
          <w:szCs w:val="24"/>
          <w:lang w:eastAsia="bg-BG"/>
        </w:rPr>
        <w:t>Образец !</w:t>
      </w:r>
    </w:p>
    <w:p w:rsidR="0029359E" w:rsidRPr="00C702B4" w:rsidRDefault="0029359E" w:rsidP="005A5297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tbl>
      <w:tblPr>
        <w:tblW w:w="9087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087"/>
      </w:tblGrid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190E63" w:rsidRDefault="00190E63" w:rsidP="00190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w w:val="107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bCs/>
                <w:spacing w:val="-1"/>
                <w:w w:val="107"/>
                <w:sz w:val="24"/>
                <w:szCs w:val="24"/>
                <w:lang w:eastAsia="bg-BG"/>
              </w:rPr>
              <w:t>ТЕХНИЧЕСКО ПРЕДЛОЖЕНИЕ</w:t>
            </w:r>
            <w:r>
              <w:rPr>
                <w:rFonts w:ascii="Times New Roman" w:hAnsi="Times New Roman"/>
                <w:b/>
                <w:bCs/>
                <w:spacing w:val="-1"/>
                <w:w w:val="107"/>
                <w:sz w:val="24"/>
                <w:szCs w:val="24"/>
                <w:lang w:eastAsia="bg-BG"/>
              </w:rPr>
              <w:t xml:space="preserve"> </w:t>
            </w:r>
          </w:p>
          <w:p w:rsidR="00190E63" w:rsidRPr="00C702B4" w:rsidRDefault="00190E63" w:rsidP="00190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w w:val="107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bCs/>
                <w:spacing w:val="-1"/>
                <w:w w:val="107"/>
                <w:sz w:val="24"/>
                <w:szCs w:val="24"/>
                <w:lang w:eastAsia="bg-BG"/>
              </w:rPr>
              <w:t>ЗА ИЗПЪЛНЕНИЕ НА ПОРЪЧКАТА</w:t>
            </w:r>
          </w:p>
          <w:p w:rsidR="00190E63" w:rsidRPr="00C702B4" w:rsidRDefault="00190E63" w:rsidP="00190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190E63" w:rsidRPr="00C702B4" w:rsidRDefault="00190E63" w:rsidP="0019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От  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.........................</w:t>
            </w:r>
          </w:p>
          <w:p w:rsidR="00190E63" w:rsidRDefault="00190E63" w:rsidP="0019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в качеството ми на .................................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........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.</w:t>
            </w:r>
            <w:r w:rsidR="00FB6226">
              <w:rPr>
                <w:rFonts w:ascii="Times New Roman" w:hAnsi="Times New Roman"/>
                <w:sz w:val="24"/>
                <w:szCs w:val="24"/>
                <w:lang w:eastAsia="bg-BG"/>
              </w:rPr>
              <w:t>.........................................................................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..</w:t>
            </w:r>
          </w:p>
          <w:p w:rsidR="00190E63" w:rsidRPr="00C702B4" w:rsidRDefault="00190E63" w:rsidP="0019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(</w:t>
            </w:r>
            <w:r w:rsidRPr="00C702B4">
              <w:rPr>
                <w:rFonts w:ascii="Times New Roman" w:hAnsi="Times New Roman"/>
                <w:i/>
                <w:sz w:val="24"/>
                <w:szCs w:val="24"/>
                <w:lang w:eastAsia="bg-BG"/>
              </w:rPr>
              <w:t>посочва се  длъжността и качеството, в което лицето има право да представлява  и управлява  - напр. изпълнителен директор,  управител и др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.) на...............................................................................</w:t>
            </w:r>
            <w:r w:rsidR="00F706C6">
              <w:rPr>
                <w:rFonts w:ascii="Times New Roman" w:hAnsi="Times New Roman"/>
                <w:sz w:val="24"/>
                <w:szCs w:val="24"/>
                <w:lang w:eastAsia="bg-BG"/>
              </w:rPr>
              <w:t>..........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........................................................,  ЕИК...............................,  със седалище  и адрес на </w:t>
            </w:r>
            <w:r w:rsidR="00FB6226">
              <w:rPr>
                <w:rFonts w:ascii="Times New Roman" w:hAnsi="Times New Roman"/>
                <w:sz w:val="24"/>
                <w:szCs w:val="24"/>
                <w:lang w:eastAsia="bg-BG"/>
              </w:rPr>
              <w:t>у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правление.................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..........................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.</w:t>
            </w:r>
          </w:p>
          <w:p w:rsidR="00190E63" w:rsidRPr="00C702B4" w:rsidRDefault="00190E63" w:rsidP="00190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252577" w:rsidRDefault="00190E63" w:rsidP="00646DC8">
            <w:pPr>
              <w:spacing w:line="26" w:lineRule="atLeast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C702B4"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>Относно</w:t>
            </w:r>
            <w:proofErr w:type="spellEnd"/>
            <w:r w:rsidRPr="00C702B4"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>:</w:t>
            </w:r>
            <w:r w:rsidRPr="006C0469"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B7A4A"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>Обществена</w:t>
            </w:r>
            <w:proofErr w:type="spellEnd"/>
            <w:r w:rsidRPr="004B7A4A"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B7A4A"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>поръчка</w:t>
            </w:r>
            <w:proofErr w:type="spellEnd"/>
            <w:r w:rsidRPr="004B7A4A"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с предмет: </w:t>
            </w:r>
            <w:r w:rsidRPr="004B7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„Извършване на инвентаризация на горските територии и изработване на ловностопански план, план за дейностите по опазване на горските територии от пожари и за изработване на горскостопански план за горските територии - държавна собственост, </w:t>
            </w:r>
            <w:r w:rsidR="00252577" w:rsidRPr="002516F7">
              <w:rPr>
                <w:rFonts w:ascii="Times New Roman" w:hAnsi="Times New Roman"/>
                <w:b/>
              </w:rPr>
              <w:t>в района н</w:t>
            </w:r>
            <w:r w:rsidR="00F34A8F">
              <w:rPr>
                <w:rFonts w:ascii="Times New Roman" w:hAnsi="Times New Roman"/>
                <w:b/>
              </w:rPr>
              <w:t xml:space="preserve">а дейност на ТП „Държавно </w:t>
            </w:r>
            <w:r w:rsidR="00B35260">
              <w:rPr>
                <w:rFonts w:ascii="Times New Roman" w:hAnsi="Times New Roman"/>
                <w:b/>
              </w:rPr>
              <w:t>горско</w:t>
            </w:r>
            <w:r w:rsidR="00252577" w:rsidRPr="002516F7">
              <w:rPr>
                <w:rFonts w:ascii="Times New Roman" w:hAnsi="Times New Roman"/>
                <w:b/>
              </w:rPr>
              <w:t xml:space="preserve"> стопанство </w:t>
            </w:r>
            <w:r w:rsidR="00B35260">
              <w:rPr>
                <w:rFonts w:ascii="Times New Roman" w:hAnsi="Times New Roman"/>
                <w:b/>
              </w:rPr>
              <w:t>Айтос</w:t>
            </w:r>
            <w:r w:rsidR="00252577">
              <w:rPr>
                <w:rFonts w:ascii="Times New Roman" w:hAnsi="Times New Roman"/>
                <w:b/>
              </w:rPr>
              <w:t>”</w:t>
            </w:r>
          </w:p>
          <w:p w:rsidR="00190E63" w:rsidRDefault="00190E63" w:rsidP="00190E63">
            <w:pPr>
              <w:widowControl w:val="0"/>
              <w:autoSpaceDE w:val="0"/>
              <w:autoSpaceDN w:val="0"/>
              <w:adjustRightInd w:val="0"/>
              <w:spacing w:after="120" w:line="26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ab/>
            </w:r>
            <w:r w:rsidRPr="00C702B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УВАЖАЕМИ ГОСПОДИН ДИРЕКТОР,</w:t>
            </w:r>
          </w:p>
          <w:p w:rsidR="00190E63" w:rsidRPr="00C702B4" w:rsidRDefault="009D02B5" w:rsidP="009D02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1. </w:t>
            </w:r>
            <w:r w:rsidR="00190E63"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С </w:t>
            </w:r>
            <w:proofErr w:type="spellStart"/>
            <w:r w:rsidR="00190E63"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>настоящото</w:t>
            </w:r>
            <w:proofErr w:type="spellEnd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="00190E63"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>във</w:t>
            </w:r>
            <w:proofErr w:type="spellEnd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="00190E63"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>връзка</w:t>
            </w:r>
            <w:proofErr w:type="spellEnd"/>
            <w:r w:rsidR="00190E63"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с </w:t>
            </w:r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Решение </w:t>
            </w:r>
            <w:proofErr w:type="spellStart"/>
            <w:r w:rsidR="00E51777">
              <w:rPr>
                <w:rFonts w:ascii="Times New Roman" w:hAnsi="Times New Roman"/>
                <w:sz w:val="24"/>
                <w:szCs w:val="24"/>
                <w:lang w:val="en-US" w:eastAsia="bg-BG"/>
              </w:rPr>
              <w:t>изх</w:t>
            </w:r>
            <w:proofErr w:type="spellEnd"/>
            <w:r w:rsidR="00E51777">
              <w:rPr>
                <w:rFonts w:ascii="Times New Roman" w:hAnsi="Times New Roman"/>
                <w:sz w:val="24"/>
                <w:szCs w:val="24"/>
                <w:lang w:val="en-US" w:eastAsia="bg-BG"/>
              </w:rPr>
              <w:t xml:space="preserve">. </w:t>
            </w:r>
            <w:r w:rsidR="00190E63"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№ </w:t>
            </w:r>
            <w:r w:rsidR="005175FC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РДГ03 – 05513 </w:t>
            </w:r>
            <w:r w:rsidR="00190E63" w:rsidRPr="004B7A4A">
              <w:rPr>
                <w:rFonts w:ascii="Times New Roman" w:hAnsi="Times New Roman"/>
                <w:sz w:val="24"/>
                <w:szCs w:val="24"/>
                <w:lang w:val="ru-RU" w:eastAsia="bg-BG"/>
              </w:rPr>
              <w:t>/</w:t>
            </w:r>
            <w:r w:rsidR="005175FC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04.</w:t>
            </w:r>
            <w:r w:rsidR="009756E6">
              <w:rPr>
                <w:rFonts w:ascii="Times New Roman" w:hAnsi="Times New Roman"/>
                <w:sz w:val="24"/>
                <w:szCs w:val="24"/>
                <w:lang w:val="en-US" w:eastAsia="bg-BG"/>
              </w:rPr>
              <w:t>1</w:t>
            </w:r>
            <w:r w:rsidR="00B35260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  <w:r w:rsidR="00190E63" w:rsidRPr="004B7A4A">
              <w:rPr>
                <w:rFonts w:ascii="Times New Roman" w:hAnsi="Times New Roman"/>
                <w:sz w:val="24"/>
                <w:szCs w:val="24"/>
                <w:lang w:val="ru-RU" w:eastAsia="bg-BG"/>
              </w:rPr>
              <w:t>.201</w:t>
            </w:r>
            <w:r w:rsidR="00B35260">
              <w:rPr>
                <w:rFonts w:ascii="Times New Roman" w:hAnsi="Times New Roman"/>
                <w:sz w:val="24"/>
                <w:szCs w:val="24"/>
                <w:lang w:val="ru-RU" w:eastAsia="bg-BG"/>
              </w:rPr>
              <w:t>8</w:t>
            </w:r>
            <w:r w:rsidR="00190E63" w:rsidRPr="004B7A4A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г. </w:t>
            </w:r>
            <w:r w:rsidR="00190E63"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и </w:t>
            </w:r>
            <w:proofErr w:type="spellStart"/>
            <w:r w:rsidR="00190E63"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>обявление</w:t>
            </w:r>
            <w:proofErr w:type="spellEnd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за </w:t>
            </w:r>
            <w:proofErr w:type="spellStart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>възлагане</w:t>
            </w:r>
            <w:proofErr w:type="spellEnd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>обществена</w:t>
            </w:r>
            <w:proofErr w:type="spellEnd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>поръчка</w:t>
            </w:r>
            <w:proofErr w:type="spellEnd"/>
            <w:r w:rsidR="00190E63" w:rsidRPr="002A023B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на </w:t>
            </w:r>
            <w:proofErr w:type="spellStart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>РДГ-Б</w:t>
            </w:r>
            <w:r w:rsidR="009756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ургас</w:t>
            </w:r>
            <w:proofErr w:type="spellEnd"/>
            <w:r w:rsidR="00190E63" w:rsidRPr="00C702B4">
              <w:rPr>
                <w:rFonts w:ascii="Times New Roman" w:hAnsi="Times New Roman"/>
                <w:sz w:val="24"/>
                <w:szCs w:val="24"/>
              </w:rPr>
              <w:t xml:space="preserve"> за извършване на услуга, Ви представяме нашата оферта за участие в обявената от Вас процедура.</w:t>
            </w:r>
          </w:p>
          <w:p w:rsidR="009756E6" w:rsidRPr="00374DE8" w:rsidRDefault="009D02B5" w:rsidP="009756E6">
            <w:pPr>
              <w:tabs>
                <w:tab w:val="left" w:pos="720"/>
              </w:tabs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190E63" w:rsidRPr="00C702B4">
              <w:rPr>
                <w:rFonts w:ascii="Times New Roman" w:hAnsi="Times New Roman"/>
                <w:sz w:val="24"/>
                <w:szCs w:val="24"/>
              </w:rPr>
              <w:t xml:space="preserve">Желаем да участваме в процедурата и предлагаме да изпълним поръчката в съответствие с техническото задание. </w:t>
            </w:r>
          </w:p>
          <w:p w:rsidR="00190E63" w:rsidRPr="00C702B4" w:rsidRDefault="009D02B5" w:rsidP="00190E6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190E63" w:rsidRPr="00C702B4">
              <w:rPr>
                <w:rFonts w:ascii="Times New Roman" w:hAnsi="Times New Roman"/>
                <w:sz w:val="24"/>
                <w:szCs w:val="24"/>
              </w:rPr>
              <w:t>Заявяваме, че ще изпълним поръчката в съответствие с всички нормативни изисквания за този вид дейност, както и в съответствие с изискванията на възложителя, посочени в техническото задание, обявлението и указанията за възлагане на обществената поръчка.</w:t>
            </w:r>
          </w:p>
          <w:p w:rsidR="00190E63" w:rsidRPr="00C702B4" w:rsidRDefault="00190E63" w:rsidP="00190E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bg-BG"/>
              </w:rPr>
              <w:tab/>
            </w:r>
            <w:r w:rsidR="009D02B5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4. </w:t>
            </w:r>
            <w:proofErr w:type="spellStart"/>
            <w:r w:rsidR="00E51777">
              <w:rPr>
                <w:rFonts w:ascii="Times New Roman" w:hAnsi="Times New Roman"/>
                <w:sz w:val="24"/>
                <w:szCs w:val="24"/>
                <w:lang w:val="ru-RU" w:eastAsia="bg-BG"/>
              </w:rPr>
              <w:t>Предлагаме</w:t>
            </w:r>
            <w:proofErr w:type="spellEnd"/>
            <w:r w:rsidR="00E51777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с</w:t>
            </w:r>
            <w:r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рок за </w:t>
            </w:r>
            <w:proofErr w:type="spellStart"/>
            <w:r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>изпълнение</w:t>
            </w:r>
            <w:proofErr w:type="spellEnd"/>
            <w:r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на договора………………</w:t>
            </w:r>
            <w:r>
              <w:rPr>
                <w:rFonts w:ascii="Times New Roman" w:hAnsi="Times New Roman"/>
                <w:sz w:val="24"/>
                <w:szCs w:val="24"/>
                <w:lang w:val="ru-RU" w:eastAsia="bg-BG"/>
              </w:rPr>
              <w:t>…………..</w:t>
            </w:r>
            <w:r w:rsidR="00E51777">
              <w:rPr>
                <w:rFonts w:ascii="Times New Roman" w:hAnsi="Times New Roman"/>
                <w:sz w:val="24"/>
                <w:szCs w:val="24"/>
                <w:lang w:val="ru-RU" w:eastAsia="bg-BG"/>
              </w:rPr>
              <w:t>…………..</w:t>
            </w:r>
            <w:proofErr w:type="spellStart"/>
            <w:r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>месец</w:t>
            </w:r>
            <w:r w:rsidR="00E51777">
              <w:rPr>
                <w:rFonts w:ascii="Times New Roman" w:hAnsi="Times New Roman"/>
                <w:sz w:val="24"/>
                <w:szCs w:val="24"/>
                <w:lang w:val="ru-RU" w:eastAsia="bg-BG"/>
              </w:rPr>
              <w:t>а</w:t>
            </w:r>
            <w:proofErr w:type="spellEnd"/>
            <w:r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, </w:t>
            </w:r>
            <w:r w:rsidR="00E51777"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(</w:t>
            </w:r>
            <w:r w:rsidR="008922F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не </w:t>
            </w:r>
            <w:proofErr w:type="spellStart"/>
            <w:r w:rsidR="008922F3">
              <w:rPr>
                <w:rFonts w:ascii="Times New Roman" w:hAnsi="Times New Roman"/>
                <w:sz w:val="24"/>
                <w:szCs w:val="24"/>
                <w:lang w:val="ru-RU" w:eastAsia="bg-BG"/>
              </w:rPr>
              <w:t>повече</w:t>
            </w:r>
            <w:proofErr w:type="spellEnd"/>
            <w:r w:rsidR="008922F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от 24 </w:t>
            </w:r>
            <w:proofErr w:type="spellStart"/>
            <w:r w:rsidR="008922F3">
              <w:rPr>
                <w:rFonts w:ascii="Times New Roman" w:hAnsi="Times New Roman"/>
                <w:sz w:val="24"/>
                <w:szCs w:val="24"/>
                <w:lang w:val="ru-RU" w:eastAsia="bg-BG"/>
              </w:rPr>
              <w:t>месеца</w:t>
            </w:r>
            <w:proofErr w:type="spellEnd"/>
            <w:proofErr w:type="gramStart"/>
            <w:r w:rsidR="00E51777"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)</w:t>
            </w:r>
            <w:proofErr w:type="gramEnd"/>
            <w:r w:rsidR="00692901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при спазване ва следното: </w:t>
            </w:r>
          </w:p>
          <w:p w:rsidR="00190E63" w:rsidRPr="00C702B4" w:rsidRDefault="00190E63" w:rsidP="009D02B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90E63" w:rsidRPr="009D02B5" w:rsidRDefault="00190E63" w:rsidP="00190E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</w:pPr>
            <w:r w:rsidRPr="009D02B5">
              <w:rPr>
                <w:rFonts w:ascii="Times New Roman" w:hAnsi="Times New Roman"/>
                <w:sz w:val="20"/>
                <w:szCs w:val="20"/>
                <w:lang w:val="ru-RU" w:eastAsia="bg-BG"/>
              </w:rPr>
              <w:t>/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Кандидатът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описва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в свободен текст,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правилата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и/или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системите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за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вътрешен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контрол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,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които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ще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прилага</w:t>
            </w:r>
            <w:proofErr w:type="spellEnd"/>
            <w:r w:rsidR="009D02B5"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</w:t>
            </w:r>
            <w:proofErr w:type="gram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за</w:t>
            </w:r>
            <w:proofErr w:type="gram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да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осигури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качественото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изработване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на предмета на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поръчката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./</w:t>
            </w:r>
          </w:p>
          <w:p w:rsidR="009D02B5" w:rsidRPr="009D02B5" w:rsidRDefault="009D02B5" w:rsidP="009D0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           5. </w:t>
            </w:r>
            <w:r w:rsidRPr="009D02B5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Декларираме, че сме запознати с документацията за участие и </w:t>
            </w:r>
            <w:r w:rsidRPr="009D02B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приемаме без възражения</w:t>
            </w:r>
            <w:r w:rsidRPr="009D02B5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условията и изискванията.</w:t>
            </w:r>
          </w:p>
          <w:p w:rsidR="009D02B5" w:rsidRPr="009D02B5" w:rsidRDefault="009D02B5" w:rsidP="009D02B5">
            <w:pPr>
              <w:shd w:val="clear" w:color="auto" w:fill="FFFFFF"/>
              <w:tabs>
                <w:tab w:val="left" w:leader="underscore" w:pos="8645"/>
              </w:tabs>
              <w:spacing w:after="0" w:line="240" w:lineRule="auto"/>
              <w:ind w:right="-2" w:firstLine="709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6</w:t>
            </w:r>
            <w:r w:rsidRPr="009D02B5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. Декларираме, че сме запознати и приемаме условията на проекта на договора.</w:t>
            </w:r>
          </w:p>
          <w:p w:rsidR="009D02B5" w:rsidRDefault="009D02B5" w:rsidP="009D02B5">
            <w:pPr>
              <w:spacing w:after="0" w:line="240" w:lineRule="auto"/>
              <w:ind w:right="-2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2B5">
              <w:rPr>
                <w:rFonts w:ascii="Times New Roman" w:hAnsi="Times New Roman"/>
                <w:sz w:val="24"/>
                <w:szCs w:val="24"/>
              </w:rPr>
              <w:t>7. Декларираме, че срокът на валидност на офертата – 90 (деветдесет) дни, считано от крайния срок на приемане на офертите.</w:t>
            </w:r>
          </w:p>
          <w:p w:rsidR="00E51777" w:rsidRPr="00E51777" w:rsidRDefault="00E51777" w:rsidP="00E51777">
            <w:pPr>
              <w:ind w:firstLine="4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8. Декларираме, че при изготвяне на офертата</w:t>
            </w:r>
            <w:r>
              <w:rPr>
                <w:rFonts w:ascii="Times New Roman" w:hAnsi="Times New Roman"/>
              </w:rPr>
              <w:t xml:space="preserve"> са спазени задълженията, свързани с данъци и осигуровки, опазване на околната среда, закрила на заетостта и условията на труд;</w:t>
            </w:r>
          </w:p>
          <w:p w:rsidR="009D02B5" w:rsidRPr="009D02B5" w:rsidRDefault="009D02B5" w:rsidP="009D02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   </w:t>
            </w:r>
            <w:r w:rsidR="00E51777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9D02B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случай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че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бъдем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определени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изпълнител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, с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който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ще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бъде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сключен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договор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ще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представим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всички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необходими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подписването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му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съгласно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документацията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02B5" w:rsidRDefault="00E51777" w:rsidP="00190E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>За</w:t>
            </w:r>
            <w:r w:rsidR="00EA5D08"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>ележка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 xml:space="preserve">: </w:t>
            </w:r>
            <w:r>
              <w:rPr>
                <w:rFonts w:ascii="Times New Roman" w:hAnsi="Times New Roman"/>
              </w:rPr>
              <w:t xml:space="preserve">когато лицето, което подава офертата, не е законният представител на участника </w:t>
            </w:r>
            <w:r w:rsidR="00FA2E87">
              <w:rPr>
                <w:rFonts w:ascii="Times New Roman" w:hAnsi="Times New Roman"/>
              </w:rPr>
              <w:t xml:space="preserve">се представя </w:t>
            </w:r>
            <w:r>
              <w:rPr>
                <w:rFonts w:ascii="Times New Roman" w:hAnsi="Times New Roman"/>
              </w:rPr>
              <w:t>документ за упълномощаване</w:t>
            </w:r>
            <w:r w:rsidR="00FA2E87">
              <w:rPr>
                <w:rFonts w:ascii="Times New Roman" w:hAnsi="Times New Roman"/>
              </w:rPr>
              <w:t xml:space="preserve"> -</w:t>
            </w:r>
            <w:r w:rsidRPr="00B95241">
              <w:rPr>
                <w:rFonts w:ascii="Times New Roman" w:hAnsi="Times New Roman"/>
              </w:rPr>
              <w:t xml:space="preserve"> Но</w:t>
            </w:r>
            <w:r>
              <w:rPr>
                <w:rFonts w:ascii="Times New Roman" w:hAnsi="Times New Roman"/>
              </w:rPr>
              <w:t>тариално заверено пълномощно;</w:t>
            </w:r>
          </w:p>
          <w:p w:rsidR="00E51777" w:rsidRPr="00C702B4" w:rsidRDefault="00E51777" w:rsidP="00190E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</w:pPr>
          </w:p>
          <w:p w:rsidR="00190E63" w:rsidRPr="00C702B4" w:rsidRDefault="00190E63" w:rsidP="0019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Дата .............................201</w:t>
            </w:r>
            <w:r w:rsidR="00E51777">
              <w:rPr>
                <w:rFonts w:ascii="Times New Roman" w:hAnsi="Times New Roman"/>
                <w:sz w:val="24"/>
                <w:szCs w:val="24"/>
                <w:lang w:eastAsia="bg-BG"/>
              </w:rPr>
              <w:t>…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г.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ab/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ab/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ab/>
              <w:t xml:space="preserve">    ДЕКЛАРАТОР: ...........................</w:t>
            </w:r>
          </w:p>
          <w:p w:rsidR="00F706C6" w:rsidRDefault="00190E63" w:rsidP="0020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8" w:hanging="4248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гр.........................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ab/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ab/>
              <w:t xml:space="preserve">                           /подпис и печат/</w:t>
            </w:r>
          </w:p>
          <w:p w:rsidR="00646DC8" w:rsidRDefault="00190E63" w:rsidP="00B0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79" w:hanging="4248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ab/>
            </w:r>
          </w:p>
          <w:p w:rsidR="0029359E" w:rsidRPr="00C702B4" w:rsidRDefault="00646DC8" w:rsidP="00B0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79" w:hanging="4248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                                                                                   </w:t>
            </w:r>
            <w:r w:rsidR="0029359E" w:rsidRPr="00C702B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ПРИЛОЖЕНИЕ № </w:t>
            </w:r>
            <w:r w:rsidR="0059214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3.1.</w:t>
            </w:r>
          </w:p>
          <w:p w:rsidR="0029359E" w:rsidRPr="00C702B4" w:rsidRDefault="0029359E" w:rsidP="00BE7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0" w:hanging="216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Образец !</w:t>
            </w:r>
          </w:p>
          <w:p w:rsidR="0029359E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712672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71267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ДЕКЛАРАЦИЯ-СПИСЪК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на служителите/експертите, които участникът ще използва за изпълнение на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обществената поръчка 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Долуподписаният/ата/ 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vertAlign w:val="superscript"/>
                <w:lang w:eastAsia="bg-BG"/>
              </w:rPr>
              <w:t>/собствено бащино фамилно име /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представляващ 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vertAlign w:val="superscript"/>
                <w:lang w:eastAsia="bg-BG"/>
              </w:rPr>
              <w:t>/наименование на юридическото лице, физическото лице и вид на търговеца/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5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>в качеството си на: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952169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>тел./факс ___________, регистриран/вписан в Търговския регистър при Агенция по вписванията с ЕИК/БУЛСТАТ __________________________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Default="0029359E" w:rsidP="005A03CF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- участник в процедура за възлагане н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а обществена поръчка с предмет:</w:t>
            </w:r>
          </w:p>
          <w:p w:rsidR="0029359E" w:rsidRPr="00D524C6" w:rsidRDefault="0029359E" w:rsidP="00B35260">
            <w:pPr>
              <w:spacing w:line="26" w:lineRule="atLeast"/>
              <w:jc w:val="both"/>
              <w:rPr>
                <w:rFonts w:ascii="Times New Roman" w:hAnsi="Times New Roman"/>
                <w:b/>
              </w:rPr>
            </w:pPr>
            <w:r w:rsidRPr="0021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524C6" w:rsidRPr="004B7A4A">
              <w:rPr>
                <w:rFonts w:ascii="Times New Roman" w:hAnsi="Times New Roman"/>
                <w:color w:val="000000"/>
                <w:sz w:val="24"/>
                <w:szCs w:val="24"/>
              </w:rPr>
              <w:t>„Извършване на инвентаризация на горските територии и изработване на ловностопански план, план за дейностите по опазване на горските територии от пожари и за изработване на горскостопански план за горските територии - държавна собственос</w:t>
            </w:r>
            <w:r w:rsidR="00D524C6"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="00D524C6" w:rsidRPr="002516F7">
              <w:rPr>
                <w:rFonts w:ascii="Times New Roman" w:hAnsi="Times New Roman"/>
                <w:b/>
              </w:rPr>
              <w:t xml:space="preserve"> в района на дейност на ТП „Държавно </w:t>
            </w:r>
            <w:r w:rsidR="00B35260">
              <w:rPr>
                <w:rFonts w:ascii="Times New Roman" w:hAnsi="Times New Roman"/>
                <w:b/>
              </w:rPr>
              <w:t>горско</w:t>
            </w:r>
            <w:r w:rsidR="00D524C6" w:rsidRPr="002516F7">
              <w:rPr>
                <w:rFonts w:ascii="Times New Roman" w:hAnsi="Times New Roman"/>
                <w:b/>
              </w:rPr>
              <w:t xml:space="preserve"> стопанство </w:t>
            </w:r>
            <w:r w:rsidR="00B35260">
              <w:rPr>
                <w:rFonts w:ascii="Times New Roman" w:hAnsi="Times New Roman"/>
                <w:b/>
              </w:rPr>
              <w:t>Айтос</w:t>
            </w:r>
            <w:r w:rsidR="00D524C6">
              <w:rPr>
                <w:rFonts w:ascii="Times New Roman" w:hAnsi="Times New Roman"/>
                <w:b/>
              </w:rPr>
              <w:t>”</w:t>
            </w:r>
            <w:r w:rsidRPr="002169EB">
              <w:rPr>
                <w:rFonts w:ascii="Times New Roman" w:hAnsi="Times New Roman"/>
                <w:sz w:val="24"/>
                <w:szCs w:val="24"/>
                <w:lang w:eastAsia="bg-BG"/>
              </w:rPr>
              <w:t>, заявяваме: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1. Ръководните служители/експертите, с които предлагаме да изпълним обществената поръчка в съответствие с изискванията на възложителя, са:</w:t>
            </w:r>
          </w:p>
        </w:tc>
      </w:tr>
    </w:tbl>
    <w:p w:rsidR="0029359E" w:rsidRPr="00C702B4" w:rsidRDefault="0029359E" w:rsidP="00BE710B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hAnsi="Times New Roman"/>
          <w:vanish/>
          <w:color w:val="1057D8"/>
          <w:sz w:val="24"/>
          <w:szCs w:val="24"/>
          <w:lang w:eastAsia="bg-BG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30"/>
        <w:gridCol w:w="2170"/>
        <w:gridCol w:w="2558"/>
        <w:gridCol w:w="2274"/>
      </w:tblGrid>
      <w:tr w:rsidR="0029359E" w:rsidRPr="00576CAA" w:rsidTr="00985998">
        <w:trPr>
          <w:tblCellSpacing w:w="0" w:type="dxa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Служител/експерт (трите имена)</w:t>
            </w:r>
          </w:p>
        </w:tc>
        <w:tc>
          <w:tcPr>
            <w:tcW w:w="2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Образование (степен, специалност, година на дипломиране, № на диплома, учебно заведение)</w:t>
            </w:r>
          </w:p>
        </w:tc>
        <w:tc>
          <w:tcPr>
            <w:tcW w:w="3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Професионална квалификация (направление, година на придобиване, № на издадения документ, издател)</w:t>
            </w:r>
          </w:p>
        </w:tc>
        <w:tc>
          <w:tcPr>
            <w:tcW w:w="2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Професионален опит в областта на ................... (месторабота, период, длъжност, основни функции)</w:t>
            </w:r>
          </w:p>
        </w:tc>
      </w:tr>
      <w:tr w:rsidR="0029359E" w:rsidRPr="00576CAA" w:rsidTr="00985998">
        <w:trPr>
          <w:tblCellSpacing w:w="0" w:type="dxa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29359E" w:rsidRPr="00576CAA" w:rsidTr="00985998">
        <w:trPr>
          <w:tblCellSpacing w:w="0" w:type="dxa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29359E" w:rsidRPr="00C702B4" w:rsidRDefault="0029359E" w:rsidP="00BE710B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hAnsi="Times New Roman"/>
          <w:vanish/>
          <w:color w:val="1057D8"/>
          <w:sz w:val="24"/>
          <w:szCs w:val="24"/>
          <w:lang w:eastAsia="bg-BG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102"/>
      </w:tblGrid>
      <w:tr w:rsidR="0029359E" w:rsidRPr="00576CAA" w:rsidTr="00985998">
        <w:trPr>
          <w:tblCellSpacing w:w="0" w:type="dxa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2. През целия период на изпълнение на обществената поръчка, ако същата ни бъде възложена, ще осигурим участие на посочените по-горе служители/експерти.</w:t>
            </w:r>
          </w:p>
        </w:tc>
      </w:tr>
    </w:tbl>
    <w:p w:rsidR="0029359E" w:rsidRPr="00C702B4" w:rsidRDefault="0029359E" w:rsidP="00BE710B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hAnsi="Times New Roman"/>
          <w:vanish/>
          <w:color w:val="1057D8"/>
          <w:sz w:val="24"/>
          <w:szCs w:val="24"/>
          <w:lang w:eastAsia="bg-BG"/>
        </w:rPr>
      </w:pPr>
    </w:p>
    <w:tbl>
      <w:tblPr>
        <w:tblW w:w="9386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015"/>
        <w:gridCol w:w="7371"/>
      </w:tblGrid>
      <w:tr w:rsidR="0029359E" w:rsidRPr="00576CAA" w:rsidTr="001075A2">
        <w:trPr>
          <w:tblCellSpacing w:w="0" w:type="dxa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1075A2">
        <w:trPr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Име и фамилия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1075A2">
        <w:trPr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Подпис на лицето (и печат)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29359E" w:rsidRPr="00C702B4" w:rsidRDefault="0029359E" w:rsidP="00BE710B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hAnsi="Times New Roman"/>
          <w:vanish/>
          <w:color w:val="1057D8"/>
          <w:sz w:val="24"/>
          <w:szCs w:val="24"/>
          <w:lang w:eastAsia="bg-BG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102"/>
      </w:tblGrid>
      <w:tr w:rsidR="0029359E" w:rsidRPr="00576CAA" w:rsidTr="005A03CF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29359E" w:rsidRPr="00C702B4" w:rsidRDefault="0029359E" w:rsidP="00712672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hAnsi="Times New Roman"/>
          <w:vanish/>
          <w:color w:val="1057D8"/>
          <w:sz w:val="24"/>
          <w:szCs w:val="24"/>
          <w:lang w:eastAsia="bg-BG"/>
        </w:rPr>
      </w:pPr>
    </w:p>
    <w:tbl>
      <w:tblPr>
        <w:tblW w:w="10095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095"/>
      </w:tblGrid>
      <w:tr w:rsidR="0029359E" w:rsidRPr="00576CAA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</w:tcPr>
          <w:p w:rsidR="00D524C6" w:rsidRDefault="007D2A76" w:rsidP="0020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Забележка: Ако кандидата участва за повече от една обособена позиция, подава отделна декларациа за всяка обособена позиция за която кандиданства.</w:t>
            </w:r>
          </w:p>
          <w:p w:rsidR="00D524C6" w:rsidRDefault="00D524C6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29359E" w:rsidRPr="00C702B4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ПРИЛОЖЕНИЕ № </w:t>
            </w:r>
            <w:r w:rsidR="006302A5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3.2.</w:t>
            </w:r>
          </w:p>
          <w:p w:rsidR="0029359E" w:rsidRPr="00C702B4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0" w:hanging="216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Образец !</w:t>
            </w:r>
          </w:p>
          <w:p w:rsidR="0029359E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712672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71267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ДЕКЛАРАЦИЯ-СПИСЪК</w:t>
            </w:r>
          </w:p>
        </w:tc>
      </w:tr>
      <w:tr w:rsidR="0029359E" w:rsidRPr="00576CAA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AB5464" w:rsidRDefault="0029359E" w:rsidP="0056735F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техническото</w:t>
            </w:r>
            <w:proofErr w:type="spellEnd"/>
            <w:r w:rsidR="005673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оборудване</w:t>
            </w:r>
            <w:proofErr w:type="spellEnd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което</w:t>
            </w:r>
            <w:proofErr w:type="spellEnd"/>
            <w:r w:rsidR="005673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разполага</w:t>
            </w:r>
            <w:proofErr w:type="spellEnd"/>
            <w:r w:rsidR="005673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участникът</w:t>
            </w:r>
            <w:proofErr w:type="spellEnd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изпълнение</w:t>
            </w:r>
            <w:proofErr w:type="spellEnd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обществената</w:t>
            </w:r>
            <w:proofErr w:type="spellEnd"/>
            <w:r w:rsidR="005673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поръчка</w:t>
            </w:r>
            <w:proofErr w:type="spellEnd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свързано</w:t>
            </w:r>
            <w:proofErr w:type="spellEnd"/>
            <w:r w:rsidR="005673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</w:t>
            </w:r>
            <w:r w:rsidR="005673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използване</w:t>
            </w:r>
            <w:proofErr w:type="spellEnd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прилагане</w:t>
            </w:r>
            <w:proofErr w:type="spellEnd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софтуерен</w:t>
            </w:r>
            <w:proofErr w:type="spellEnd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продукт, </w:t>
            </w:r>
            <w:proofErr w:type="spell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софтуерни</w:t>
            </w:r>
            <w:proofErr w:type="spellEnd"/>
            <w:r w:rsidR="005673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продукти</w:t>
            </w:r>
            <w:proofErr w:type="spellEnd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предоставени</w:t>
            </w:r>
            <w:proofErr w:type="spellEnd"/>
            <w:r w:rsidR="005673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</w:t>
            </w:r>
            <w:proofErr w:type="gramEnd"/>
            <w:r w:rsidR="005673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крайния</w:t>
            </w:r>
            <w:proofErr w:type="spellEnd"/>
            <w:r w:rsidR="005673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потребител</w:t>
            </w:r>
            <w:proofErr w:type="spellEnd"/>
          </w:p>
        </w:tc>
      </w:tr>
      <w:tr w:rsidR="0029359E" w:rsidRPr="00576CAA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29359E" w:rsidRPr="00576CAA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Долуподписаният/ата/ </w:t>
            </w:r>
          </w:p>
        </w:tc>
      </w:tr>
      <w:tr w:rsidR="0029359E" w:rsidRPr="00576CAA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vertAlign w:val="superscript"/>
                <w:lang w:eastAsia="bg-BG"/>
              </w:rPr>
              <w:t>/собствено бащино фамилно име /</w:t>
            </w:r>
          </w:p>
        </w:tc>
      </w:tr>
      <w:tr w:rsidR="0029359E" w:rsidRPr="00576CAA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29359E" w:rsidRPr="00576CAA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представляващ </w:t>
            </w:r>
          </w:p>
        </w:tc>
      </w:tr>
      <w:tr w:rsidR="0029359E" w:rsidRPr="00576CAA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vertAlign w:val="superscript"/>
                <w:lang w:eastAsia="bg-BG"/>
              </w:rPr>
              <w:t>/наименование на юридическото лице, физическото лице и вид на търговеца/</w:t>
            </w:r>
          </w:p>
        </w:tc>
      </w:tr>
      <w:tr w:rsidR="0029359E" w:rsidRPr="00576CAA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6B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>в качеството си на:</w:t>
            </w:r>
          </w:p>
        </w:tc>
      </w:tr>
      <w:tr w:rsidR="0029359E" w:rsidRPr="00576CAA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29359E" w:rsidRPr="00576CAA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>тел./факс ___________, регистриран/вписан в Търговския регистър при Агенция по вписванията с ЕИК/БУЛСТАТ __________________________</w:t>
            </w:r>
          </w:p>
        </w:tc>
      </w:tr>
      <w:tr w:rsidR="0029359E" w:rsidRPr="00576CAA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</w:tcPr>
          <w:p w:rsidR="0029359E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- участник в процедура за възлагане н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а обществена поръчка с предмет:</w:t>
            </w:r>
          </w:p>
          <w:p w:rsidR="0029359E" w:rsidRPr="00FF54D5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21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„Извършване на инвентаризация на горските територии и изработване на ловностопански план, план за дейностите по опазване на горските територии от пожари и горскостопански план за горските територии - държавна собственост</w:t>
            </w:r>
            <w:r w:rsidR="00FF54D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1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54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района на дейност на ТП „Държавно </w:t>
            </w:r>
            <w:r w:rsidR="00B352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горско</w:t>
            </w:r>
            <w:r w:rsidR="001A4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F54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стопанство </w:t>
            </w:r>
            <w:r w:rsidR="00B352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Айтос</w:t>
            </w:r>
            <w:r w:rsidRPr="00FF54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” </w:t>
            </w:r>
          </w:p>
          <w:p w:rsidR="0029359E" w:rsidRDefault="0029359E" w:rsidP="004C0100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AB546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ДЕКЛАРИРАМ:</w:t>
            </w:r>
          </w:p>
          <w:p w:rsidR="0029359E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29359E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Р</w:t>
            </w:r>
            <w:r w:rsidRPr="00AB5464">
              <w:rPr>
                <w:rFonts w:ascii="Times New Roman" w:hAnsi="Times New Roman"/>
                <w:sz w:val="24"/>
                <w:szCs w:val="24"/>
                <w:lang w:eastAsia="bg-BG"/>
              </w:rPr>
              <w:t>азполагам със следните софтуерни продукти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, които ще използвам при изпълнение на обществената поръчка:</w:t>
            </w:r>
          </w:p>
          <w:p w:rsidR="0029359E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29359E" w:rsidRPr="00AB5464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AB5464" w:rsidRDefault="0029359E" w:rsidP="00AB5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hAnsi="Times New Roman CYR" w:cs="Times New Roman CYR"/>
                <w:b/>
                <w:i/>
                <w:sz w:val="24"/>
                <w:szCs w:val="24"/>
                <w:lang w:eastAsia="bg-BG"/>
              </w:rPr>
            </w:pPr>
            <w:r w:rsidRPr="000E53A4">
              <w:rPr>
                <w:rFonts w:ascii="Times New Roman CYR" w:hAnsi="Times New Roman CYR" w:cs="Times New Roman CYR"/>
                <w:b/>
                <w:i/>
                <w:sz w:val="24"/>
                <w:szCs w:val="24"/>
                <w:lang w:eastAsia="bg-BG"/>
              </w:rPr>
              <w:t xml:space="preserve">Забележка: </w:t>
            </w:r>
            <w:r w:rsidRPr="00AB5464">
              <w:rPr>
                <w:rFonts w:ascii="Times New Roman CYR" w:hAnsi="Times New Roman CYR" w:cs="Times New Roman CYR"/>
                <w:b/>
                <w:i/>
                <w:sz w:val="24"/>
                <w:szCs w:val="24"/>
                <w:lang w:eastAsia="bg-BG"/>
              </w:rPr>
              <w:t>Описват се подробно по вид и начин на придобиване (номер и дата на фактурите за закупуване, договор за наемане/ползване) на всички програмни продукти, с които участника ще обезпечи изпълнението на обществената поръчка.</w:t>
            </w:r>
          </w:p>
          <w:p w:rsidR="0029359E" w:rsidRPr="00AB5464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29359E" w:rsidRPr="00C702B4" w:rsidRDefault="0029359E" w:rsidP="00200B06">
      <w:pPr>
        <w:shd w:val="clear" w:color="auto" w:fill="FCF9E8"/>
        <w:spacing w:after="120" w:line="240" w:lineRule="auto"/>
        <w:jc w:val="both"/>
        <w:textAlignment w:val="center"/>
        <w:rPr>
          <w:rFonts w:ascii="Times New Roman" w:hAnsi="Times New Roman"/>
          <w:vanish/>
          <w:color w:val="1057D8"/>
          <w:sz w:val="24"/>
          <w:szCs w:val="24"/>
          <w:lang w:eastAsia="bg-BG"/>
        </w:rPr>
      </w:pPr>
    </w:p>
    <w:tbl>
      <w:tblPr>
        <w:tblW w:w="10095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015"/>
        <w:gridCol w:w="8080"/>
      </w:tblGrid>
      <w:tr w:rsidR="0029359E" w:rsidRPr="00576CAA" w:rsidTr="00985998">
        <w:trPr>
          <w:tblCellSpacing w:w="0" w:type="dxa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8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985998">
        <w:trPr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Име и фамилия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985998">
        <w:trPr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Подпис на лицето (и печат)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29359E" w:rsidRPr="00C702B4" w:rsidRDefault="0029359E" w:rsidP="00DA4159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hAnsi="Times New Roman"/>
          <w:vanish/>
          <w:color w:val="1057D8"/>
          <w:sz w:val="24"/>
          <w:szCs w:val="24"/>
          <w:lang w:eastAsia="bg-BG"/>
        </w:rPr>
      </w:pPr>
    </w:p>
    <w:tbl>
      <w:tblPr>
        <w:tblW w:w="10822" w:type="dxa"/>
        <w:tblCellSpacing w:w="0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0"/>
        <w:gridCol w:w="9344"/>
        <w:gridCol w:w="523"/>
        <w:gridCol w:w="483"/>
        <w:gridCol w:w="282"/>
      </w:tblGrid>
      <w:tr w:rsidR="0029359E" w:rsidRPr="00576CAA" w:rsidTr="00B35260">
        <w:trPr>
          <w:gridAfter w:val="3"/>
          <w:wAfter w:w="1288" w:type="dxa"/>
          <w:tblCellSpacing w:w="0" w:type="dxa"/>
        </w:trPr>
        <w:tc>
          <w:tcPr>
            <w:tcW w:w="9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359E" w:rsidRPr="00712672" w:rsidRDefault="0029359E" w:rsidP="00200B06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29359E" w:rsidRPr="00576CAA" w:rsidTr="00B35260">
        <w:trPr>
          <w:gridAfter w:val="1"/>
          <w:wAfter w:w="282" w:type="dxa"/>
          <w:tblCellSpacing w:w="0" w:type="dxa"/>
        </w:trPr>
        <w:tc>
          <w:tcPr>
            <w:tcW w:w="10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2A76" w:rsidRDefault="007D2A76" w:rsidP="007D2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Забележка: Ако кандидата участва за повече от една обособена позиция, подава отделна декларациа за всяка обособена позиция за която кандиданства.</w:t>
            </w:r>
          </w:p>
          <w:p w:rsidR="0029359E" w:rsidRPr="00AB5464" w:rsidRDefault="0029359E" w:rsidP="007D2A76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B35260">
        <w:trPr>
          <w:gridAfter w:val="1"/>
          <w:wAfter w:w="282" w:type="dxa"/>
          <w:tblCellSpacing w:w="0" w:type="dxa"/>
        </w:trPr>
        <w:tc>
          <w:tcPr>
            <w:tcW w:w="10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B35260">
        <w:trPr>
          <w:gridBefore w:val="1"/>
          <w:gridAfter w:val="2"/>
          <w:wBefore w:w="190" w:type="dxa"/>
          <w:wAfter w:w="765" w:type="dxa"/>
          <w:tblCellSpacing w:w="0" w:type="dxa"/>
        </w:trPr>
        <w:tc>
          <w:tcPr>
            <w:tcW w:w="9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44E" w:rsidRDefault="00C6544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29359E" w:rsidRPr="00C702B4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ПРИЛОЖЕНИЕ № </w:t>
            </w:r>
            <w:r w:rsidR="00EC1498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3.3.</w:t>
            </w:r>
          </w:p>
          <w:p w:rsidR="0029359E" w:rsidRPr="00B35260" w:rsidRDefault="0029359E" w:rsidP="00B35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0" w:hanging="216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Образец !</w:t>
            </w:r>
          </w:p>
          <w:p w:rsidR="0029359E" w:rsidRPr="00712672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71267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ДЕКЛАРАЦИЯ-СПИСЪК</w:t>
            </w:r>
          </w:p>
        </w:tc>
      </w:tr>
      <w:tr w:rsidR="0029359E" w:rsidRPr="00576CAA" w:rsidTr="00B35260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359E" w:rsidRPr="00AB5464" w:rsidRDefault="0029359E" w:rsidP="00EC14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техническото</w:t>
            </w:r>
            <w:proofErr w:type="spellEnd"/>
            <w:r w:rsidR="00EC14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оборудване</w:t>
            </w:r>
            <w:proofErr w:type="spellEnd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което</w:t>
            </w:r>
            <w:proofErr w:type="spellEnd"/>
            <w:r w:rsidR="00EC14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разполага</w:t>
            </w:r>
            <w:proofErr w:type="spellEnd"/>
            <w:r w:rsidR="00EC14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участникът</w:t>
            </w:r>
            <w:proofErr w:type="spellEnd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изпълнение</w:t>
            </w:r>
            <w:proofErr w:type="spellEnd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обществената</w:t>
            </w:r>
            <w:proofErr w:type="spellEnd"/>
            <w:r w:rsidR="00EC14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поръчка</w:t>
            </w:r>
            <w:proofErr w:type="spellEnd"/>
          </w:p>
        </w:tc>
      </w:tr>
      <w:tr w:rsidR="0029359E" w:rsidRPr="00576CAA" w:rsidTr="00B35260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B35260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B35260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29359E" w:rsidRPr="00576CAA" w:rsidTr="00B35260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Долуподписаният/ата/ </w:t>
            </w:r>
          </w:p>
        </w:tc>
      </w:tr>
      <w:tr w:rsidR="0029359E" w:rsidRPr="00576CAA" w:rsidTr="00B35260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vertAlign w:val="superscript"/>
                <w:lang w:eastAsia="bg-BG"/>
              </w:rPr>
              <w:t>/собствено бащино фамилно име /</w:t>
            </w:r>
          </w:p>
        </w:tc>
      </w:tr>
      <w:tr w:rsidR="0029359E" w:rsidRPr="00576CAA" w:rsidTr="00B35260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29359E" w:rsidRPr="00576CAA" w:rsidTr="00B35260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представляващ </w:t>
            </w:r>
          </w:p>
        </w:tc>
      </w:tr>
      <w:tr w:rsidR="0029359E" w:rsidRPr="00576CAA" w:rsidTr="00B35260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vertAlign w:val="superscript"/>
                <w:lang w:eastAsia="bg-BG"/>
              </w:rPr>
              <w:t>/наименование на юридическото лице, физическото лице и вид на търговеца/</w:t>
            </w:r>
          </w:p>
        </w:tc>
      </w:tr>
      <w:tr w:rsidR="0029359E" w:rsidRPr="00576CAA" w:rsidTr="00B35260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EC1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>в качеството си на:</w:t>
            </w:r>
          </w:p>
        </w:tc>
      </w:tr>
      <w:tr w:rsidR="0029359E" w:rsidRPr="00576CAA" w:rsidTr="00B35260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29359E" w:rsidRPr="00576CAA" w:rsidTr="00B35260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>тел./факс ___________, регистриран/вписан в Търговския регистър при Агенция по вписванията с ЕИК/БУЛСТАТ __________________________</w:t>
            </w:r>
          </w:p>
        </w:tc>
      </w:tr>
      <w:tr w:rsidR="0029359E" w:rsidRPr="00576CAA" w:rsidTr="00B35260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359E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- участник в процедура за възлагане н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а обществена поръчка с предмет:</w:t>
            </w:r>
          </w:p>
          <w:p w:rsidR="0029359E" w:rsidRPr="00D36B96" w:rsidRDefault="0029359E" w:rsidP="000D4C86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21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„Извършване на инвентаризация на горските територии и изработване на ловностопански план, план за дейностите по опазване на горските територии от пожари и горскостопански план за горските територии - държавна собственост</w:t>
            </w:r>
            <w:r w:rsidR="00D36B9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1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36B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района на дейност на ТП „Държавно </w:t>
            </w:r>
            <w:r w:rsidR="00B352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горско</w:t>
            </w:r>
            <w:r w:rsidRPr="00D36B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стопанство - </w:t>
            </w:r>
            <w:r w:rsidR="00B352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Айтос</w:t>
            </w:r>
            <w:r w:rsidRPr="00D36B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”  </w:t>
            </w:r>
          </w:p>
          <w:p w:rsidR="0029359E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Default="0029359E" w:rsidP="004C0100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AB546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ДЕКЛАРИРАМ:</w:t>
            </w:r>
          </w:p>
          <w:p w:rsidR="0029359E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Р</w:t>
            </w:r>
            <w:r w:rsidRPr="00AB5464">
              <w:rPr>
                <w:rFonts w:ascii="Times New Roman" w:hAnsi="Times New Roman"/>
                <w:sz w:val="24"/>
                <w:szCs w:val="24"/>
                <w:lang w:eastAsia="bg-BG"/>
              </w:rPr>
              <w:t>азполагам със следн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ото</w:t>
            </w:r>
            <w:r w:rsidR="00EC1498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техническо оборудване, което ще използвам при изпълнение на обществената поръчка:</w:t>
            </w:r>
          </w:p>
          <w:p w:rsidR="0029359E" w:rsidRPr="00985998" w:rsidRDefault="0029359E" w:rsidP="00985998">
            <w:pPr>
              <w:pStyle w:val="af0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Автомобили</w:t>
            </w:r>
            <w:r w:rsidRPr="00985998">
              <w:rPr>
                <w:rFonts w:ascii="Times New Roman" w:hAnsi="Times New Roman"/>
                <w:sz w:val="24"/>
                <w:szCs w:val="24"/>
                <w:lang w:eastAsia="bg-BG"/>
              </w:rPr>
              <w:t>…………………………………………………………………………………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……….</w:t>
            </w:r>
          </w:p>
          <w:p w:rsidR="0029359E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</w:t>
            </w:r>
          </w:p>
          <w:p w:rsidR="0029359E" w:rsidRPr="00985998" w:rsidRDefault="0029359E" w:rsidP="00985998">
            <w:pPr>
              <w:pStyle w:val="af0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  <w:t>Компютри…………………………………………………………………………………………….</w:t>
            </w:r>
          </w:p>
          <w:p w:rsidR="0029359E" w:rsidRPr="00985998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</w:pPr>
            <w:r w:rsidRPr="00985998"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</w:t>
            </w:r>
          </w:p>
          <w:p w:rsidR="0029359E" w:rsidRDefault="0029359E" w:rsidP="00985998">
            <w:pPr>
              <w:pStyle w:val="af0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  <w:t>Копирна техника…………………………………………………………………………………….</w:t>
            </w:r>
          </w:p>
          <w:p w:rsidR="0029359E" w:rsidRDefault="0029359E" w:rsidP="000E53A4">
            <w:pPr>
              <w:pStyle w:val="af0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32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</w:t>
            </w:r>
          </w:p>
          <w:p w:rsidR="0029359E" w:rsidRDefault="0029359E" w:rsidP="000E53A4">
            <w:pPr>
              <w:pStyle w:val="af0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  <w:t>Мобилна техника с навигация………………………………………………………………………</w:t>
            </w:r>
          </w:p>
          <w:p w:rsidR="0029359E" w:rsidRPr="00985998" w:rsidRDefault="0029359E" w:rsidP="000E53A4">
            <w:pPr>
              <w:pStyle w:val="af0"/>
              <w:widowControl w:val="0"/>
              <w:autoSpaceDE w:val="0"/>
              <w:autoSpaceDN w:val="0"/>
              <w:adjustRightInd w:val="0"/>
              <w:spacing w:after="0" w:line="240" w:lineRule="auto"/>
              <w:ind w:left="78" w:right="-32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………………………………………………………………………………………………………………..</w:t>
            </w:r>
          </w:p>
          <w:p w:rsidR="0029359E" w:rsidRDefault="0029359E" w:rsidP="000E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i/>
                <w:sz w:val="24"/>
                <w:szCs w:val="24"/>
                <w:lang w:eastAsia="bg-BG"/>
              </w:rPr>
            </w:pPr>
          </w:p>
          <w:p w:rsidR="0029359E" w:rsidRPr="000E53A4" w:rsidRDefault="0029359E" w:rsidP="000E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i/>
                <w:sz w:val="24"/>
                <w:szCs w:val="24"/>
                <w:lang w:eastAsia="bg-BG"/>
              </w:rPr>
            </w:pPr>
            <w:r w:rsidRPr="000E53A4">
              <w:rPr>
                <w:rFonts w:ascii="Times New Roman CYR" w:hAnsi="Times New Roman CYR" w:cs="Times New Roman CYR"/>
                <w:b/>
                <w:i/>
                <w:sz w:val="24"/>
                <w:szCs w:val="24"/>
                <w:lang w:eastAsia="bg-BG"/>
              </w:rPr>
              <w:t>Забележка: Описват се подробно по вид и начин на придобиване (номер и дата на фактурите за закупуване, фабрични номера, договор за наемане/ползване) на всички технически средства, с които участника ще обезпечи изпълнението на обществената поръчка.</w:t>
            </w:r>
          </w:p>
          <w:p w:rsidR="0029359E" w:rsidRPr="00712672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bg-BG"/>
              </w:rPr>
            </w:pPr>
          </w:p>
        </w:tc>
      </w:tr>
    </w:tbl>
    <w:p w:rsidR="0029359E" w:rsidRPr="00C702B4" w:rsidRDefault="0029359E" w:rsidP="00985998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hAnsi="Times New Roman"/>
          <w:vanish/>
          <w:color w:val="1057D8"/>
          <w:sz w:val="24"/>
          <w:szCs w:val="24"/>
          <w:lang w:eastAsia="bg-BG"/>
        </w:rPr>
      </w:pPr>
    </w:p>
    <w:tbl>
      <w:tblPr>
        <w:tblW w:w="10632" w:type="dxa"/>
        <w:tblCellSpacing w:w="0" w:type="dxa"/>
        <w:tblInd w:w="-4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89"/>
        <w:gridCol w:w="2015"/>
        <w:gridCol w:w="8080"/>
        <w:gridCol w:w="15"/>
        <w:gridCol w:w="33"/>
      </w:tblGrid>
      <w:tr w:rsidR="0029359E" w:rsidRPr="00576CAA" w:rsidTr="00282004">
        <w:trPr>
          <w:gridBefore w:val="1"/>
          <w:gridAfter w:val="2"/>
          <w:wBefore w:w="489" w:type="dxa"/>
          <w:wAfter w:w="48" w:type="dxa"/>
          <w:tblCellSpacing w:w="0" w:type="dxa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8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282004">
        <w:trPr>
          <w:gridBefore w:val="1"/>
          <w:gridAfter w:val="2"/>
          <w:wBefore w:w="489" w:type="dxa"/>
          <w:wAfter w:w="48" w:type="dxa"/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Име и фамилия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282004">
        <w:trPr>
          <w:gridBefore w:val="1"/>
          <w:gridAfter w:val="2"/>
          <w:wBefore w:w="489" w:type="dxa"/>
          <w:wAfter w:w="48" w:type="dxa"/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Подпис на лицето (и печат)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464C64">
        <w:trPr>
          <w:gridAfter w:val="1"/>
          <w:wAfter w:w="33" w:type="dxa"/>
          <w:tblCellSpacing w:w="0" w:type="dxa"/>
        </w:trPr>
        <w:tc>
          <w:tcPr>
            <w:tcW w:w="105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359E" w:rsidRPr="00712672" w:rsidRDefault="0029359E" w:rsidP="00AC34FF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29359E" w:rsidRPr="00576CAA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359E" w:rsidRPr="00AB5464" w:rsidRDefault="0029359E" w:rsidP="00EC14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AC34FF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AC34FF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AC34FF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190E63" w:rsidRDefault="00190E63" w:rsidP="00200B06">
      <w:pPr>
        <w:widowControl w:val="0"/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sz w:val="24"/>
          <w:szCs w:val="24"/>
          <w:lang w:val="ru-RU" w:eastAsia="bg-BG"/>
        </w:rPr>
      </w:pPr>
    </w:p>
    <w:p w:rsidR="00190E63" w:rsidRDefault="00190E63" w:rsidP="00200B06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outlineLvl w:val="0"/>
        <w:rPr>
          <w:rFonts w:ascii="Times New Roman" w:hAnsi="Times New Roman"/>
          <w:b/>
          <w:sz w:val="24"/>
          <w:szCs w:val="24"/>
          <w:lang w:val="ru-RU" w:eastAsia="bg-BG"/>
        </w:rPr>
      </w:pP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hAnsi="Times New Roman"/>
          <w:b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b/>
          <w:sz w:val="24"/>
          <w:szCs w:val="24"/>
          <w:lang w:val="ru-RU" w:eastAsia="bg-BG"/>
        </w:rPr>
        <w:t xml:space="preserve">ПРИЛОЖЕНИЕ № </w:t>
      </w:r>
      <w:r>
        <w:rPr>
          <w:rFonts w:ascii="Times New Roman" w:hAnsi="Times New Roman"/>
          <w:b/>
          <w:sz w:val="24"/>
          <w:szCs w:val="24"/>
          <w:lang w:val="ru-RU" w:eastAsia="bg-BG"/>
        </w:rPr>
        <w:t>4</w:t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hAnsi="Times New Roman"/>
          <w:i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i/>
          <w:sz w:val="24"/>
          <w:szCs w:val="24"/>
          <w:lang w:val="ru-RU" w:eastAsia="bg-BG"/>
        </w:rPr>
        <w:t>Образец!</w:t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hAnsi="Times New Roman"/>
          <w:b/>
          <w:sz w:val="24"/>
          <w:szCs w:val="24"/>
          <w:lang w:val="ru-RU" w:eastAsia="bg-BG"/>
        </w:rPr>
      </w:pP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b/>
          <w:bCs/>
          <w:color w:val="000000"/>
          <w:sz w:val="24"/>
          <w:szCs w:val="24"/>
          <w:lang w:val="ru-RU" w:eastAsia="bg-BG"/>
        </w:rPr>
        <w:t>ЦЕНОВО ПРЕДЛОЖЕНИЕ</w:t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val="ru-RU" w:eastAsia="bg-BG"/>
        </w:rPr>
      </w:pP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От </w:t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  <w:t>,</w:t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/>
        <w:jc w:val="center"/>
        <w:rPr>
          <w:rFonts w:ascii="Times New Roman" w:hAnsi="Times New Roman"/>
          <w:sz w:val="24"/>
          <w:szCs w:val="24"/>
          <w:vertAlign w:val="superscript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vertAlign w:val="superscript"/>
          <w:lang w:val="ru-RU" w:eastAsia="bg-BG"/>
        </w:rPr>
        <w:t>/</w:t>
      </w:r>
      <w:proofErr w:type="spellStart"/>
      <w:r w:rsidRPr="00C702B4">
        <w:rPr>
          <w:rFonts w:ascii="Times New Roman" w:hAnsi="Times New Roman"/>
          <w:sz w:val="24"/>
          <w:szCs w:val="24"/>
          <w:vertAlign w:val="superscript"/>
          <w:lang w:val="ru-RU" w:eastAsia="bg-BG"/>
        </w:rPr>
        <w:t>изписва</w:t>
      </w:r>
      <w:proofErr w:type="spellEnd"/>
      <w:r w:rsidRPr="00C702B4">
        <w:rPr>
          <w:rFonts w:ascii="Times New Roman" w:hAnsi="Times New Roman"/>
          <w:sz w:val="24"/>
          <w:szCs w:val="24"/>
          <w:vertAlign w:val="superscript"/>
          <w:lang w:val="ru-RU" w:eastAsia="bg-BG"/>
        </w:rPr>
        <w:t xml:space="preserve"> се </w:t>
      </w:r>
      <w:proofErr w:type="spellStart"/>
      <w:r w:rsidRPr="00C702B4">
        <w:rPr>
          <w:rFonts w:ascii="Times New Roman" w:hAnsi="Times New Roman"/>
          <w:sz w:val="24"/>
          <w:szCs w:val="24"/>
          <w:vertAlign w:val="superscript"/>
          <w:lang w:val="ru-RU" w:eastAsia="bg-BG"/>
        </w:rPr>
        <w:t>наименованието</w:t>
      </w:r>
      <w:proofErr w:type="spellEnd"/>
      <w:r w:rsidRPr="00C702B4">
        <w:rPr>
          <w:rFonts w:ascii="Times New Roman" w:hAnsi="Times New Roman"/>
          <w:sz w:val="24"/>
          <w:szCs w:val="24"/>
          <w:vertAlign w:val="superscript"/>
          <w:lang w:val="ru-RU" w:eastAsia="bg-BG"/>
        </w:rPr>
        <w:t xml:space="preserve"> на </w:t>
      </w:r>
      <w:proofErr w:type="spellStart"/>
      <w:r w:rsidRPr="00C702B4">
        <w:rPr>
          <w:rFonts w:ascii="Times New Roman" w:hAnsi="Times New Roman"/>
          <w:sz w:val="24"/>
          <w:szCs w:val="24"/>
          <w:vertAlign w:val="superscript"/>
          <w:lang w:val="ru-RU" w:eastAsia="bg-BG"/>
        </w:rPr>
        <w:t>търговеца</w:t>
      </w:r>
      <w:proofErr w:type="spellEnd"/>
      <w:r w:rsidRPr="00C702B4">
        <w:rPr>
          <w:rFonts w:ascii="Times New Roman" w:hAnsi="Times New Roman"/>
          <w:sz w:val="24"/>
          <w:szCs w:val="24"/>
          <w:vertAlign w:val="superscript"/>
          <w:lang w:val="ru-RU" w:eastAsia="bg-BG"/>
        </w:rPr>
        <w:t>/</w:t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hAnsi="Times New Roman"/>
          <w:sz w:val="24"/>
          <w:szCs w:val="24"/>
          <w:lang w:val="ru-RU" w:eastAsia="bg-BG"/>
        </w:rPr>
      </w:pP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Регистриран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/вписан в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Търговскиярегистър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при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Агенция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по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вписванията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с ЕИК/БУЛСТАТ</w:t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>,</w:t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hAnsi="Times New Roman"/>
          <w:sz w:val="24"/>
          <w:szCs w:val="24"/>
          <w:u w:val="single"/>
          <w:lang w:val="ru-RU" w:eastAsia="bg-BG"/>
        </w:rPr>
      </w:pP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представлявано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от </w:t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hAnsi="Times New Roman"/>
          <w:sz w:val="24"/>
          <w:szCs w:val="24"/>
          <w:u w:val="single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в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качеството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му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на </w:t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</w:p>
    <w:p w:rsidR="002222C1" w:rsidRPr="002222C1" w:rsidRDefault="00190E63" w:rsidP="002222C1">
      <w:pPr>
        <w:pStyle w:val="21"/>
        <w:spacing w:line="240" w:lineRule="auto"/>
        <w:jc w:val="both"/>
        <w:rPr>
          <w:rFonts w:ascii="Times New Roman" w:hAnsi="Times New Roman" w:cs="Times New Roman"/>
          <w:b/>
          <w:i/>
          <w:lang w:val="ru-RU"/>
        </w:rPr>
      </w:pPr>
      <w:proofErr w:type="spellStart"/>
      <w:r w:rsidRPr="004B7A4A">
        <w:rPr>
          <w:rFonts w:ascii="Times New Roman" w:hAnsi="Times New Roman"/>
          <w:b/>
          <w:color w:val="000000"/>
          <w:lang w:val="ru-RU"/>
        </w:rPr>
        <w:t>Относно</w:t>
      </w:r>
      <w:proofErr w:type="spellEnd"/>
      <w:r w:rsidRPr="004B7A4A">
        <w:rPr>
          <w:rFonts w:ascii="Times New Roman" w:hAnsi="Times New Roman"/>
          <w:b/>
          <w:color w:val="000000"/>
          <w:lang w:val="ru-RU"/>
        </w:rPr>
        <w:t>:</w:t>
      </w:r>
      <w:r>
        <w:rPr>
          <w:rFonts w:ascii="Times New Roman" w:hAnsi="Times New Roman"/>
          <w:b/>
          <w:color w:val="000000"/>
          <w:lang w:val="ru-RU"/>
        </w:rPr>
        <w:t xml:space="preserve"> </w:t>
      </w:r>
      <w:proofErr w:type="spellStart"/>
      <w:r w:rsidRPr="004B7A4A">
        <w:rPr>
          <w:rFonts w:ascii="Times New Roman" w:hAnsi="Times New Roman"/>
          <w:color w:val="000000"/>
          <w:lang w:val="ru-RU"/>
        </w:rPr>
        <w:t>Обществена</w:t>
      </w:r>
      <w:proofErr w:type="spellEnd"/>
      <w:r w:rsidRPr="004B7A4A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4B7A4A">
        <w:rPr>
          <w:rFonts w:ascii="Times New Roman" w:hAnsi="Times New Roman"/>
          <w:color w:val="000000"/>
          <w:lang w:val="ru-RU"/>
        </w:rPr>
        <w:t>поръчка</w:t>
      </w:r>
      <w:proofErr w:type="spellEnd"/>
      <w:r w:rsidRPr="004B7A4A">
        <w:rPr>
          <w:rFonts w:ascii="Times New Roman" w:hAnsi="Times New Roman"/>
          <w:color w:val="000000"/>
          <w:lang w:val="ru-RU"/>
        </w:rPr>
        <w:t xml:space="preserve"> с предмет: </w:t>
      </w:r>
      <w:r w:rsidR="002222C1" w:rsidRPr="00B95241">
        <w:rPr>
          <w:rFonts w:ascii="Times New Roman" w:hAnsi="Times New Roman" w:cs="Times New Roman"/>
          <w:i/>
          <w:lang w:val="ru-RU"/>
        </w:rPr>
        <w:t>„</w:t>
      </w:r>
      <w:proofErr w:type="spellStart"/>
      <w:r w:rsidR="002222C1" w:rsidRPr="00B95241">
        <w:rPr>
          <w:rFonts w:ascii="Times New Roman" w:hAnsi="Times New Roman" w:cs="Times New Roman"/>
          <w:i/>
          <w:lang w:val="ru-RU"/>
        </w:rPr>
        <w:t>Извършване</w:t>
      </w:r>
      <w:proofErr w:type="spellEnd"/>
      <w:r w:rsidR="002222C1" w:rsidRPr="00B95241">
        <w:rPr>
          <w:rFonts w:ascii="Times New Roman" w:hAnsi="Times New Roman" w:cs="Times New Roman"/>
          <w:i/>
          <w:lang w:val="ru-RU"/>
        </w:rPr>
        <w:t xml:space="preserve"> на инвентаризация на </w:t>
      </w:r>
      <w:proofErr w:type="spellStart"/>
      <w:r w:rsidR="002222C1" w:rsidRPr="00B95241">
        <w:rPr>
          <w:rFonts w:ascii="Times New Roman" w:hAnsi="Times New Roman" w:cs="Times New Roman"/>
          <w:i/>
          <w:lang w:val="ru-RU"/>
        </w:rPr>
        <w:t>горските</w:t>
      </w:r>
      <w:proofErr w:type="spellEnd"/>
      <w:r w:rsidR="002222C1" w:rsidRPr="00B95241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2222C1" w:rsidRPr="00B95241">
        <w:rPr>
          <w:rFonts w:ascii="Times New Roman" w:hAnsi="Times New Roman" w:cs="Times New Roman"/>
          <w:i/>
          <w:lang w:val="ru-RU"/>
        </w:rPr>
        <w:t>територии</w:t>
      </w:r>
      <w:proofErr w:type="spellEnd"/>
      <w:r w:rsidR="002222C1" w:rsidRPr="00B95241">
        <w:rPr>
          <w:rFonts w:ascii="Times New Roman" w:hAnsi="Times New Roman" w:cs="Times New Roman"/>
          <w:i/>
          <w:lang w:val="ru-RU"/>
        </w:rPr>
        <w:t xml:space="preserve"> и </w:t>
      </w:r>
      <w:proofErr w:type="spellStart"/>
      <w:r w:rsidR="002222C1" w:rsidRPr="00B95241">
        <w:rPr>
          <w:rFonts w:ascii="Times New Roman" w:hAnsi="Times New Roman" w:cs="Times New Roman"/>
          <w:i/>
          <w:lang w:val="ru-RU"/>
        </w:rPr>
        <w:t>изработване</w:t>
      </w:r>
      <w:proofErr w:type="spellEnd"/>
      <w:r w:rsidR="002222C1" w:rsidRPr="00B95241">
        <w:rPr>
          <w:rFonts w:ascii="Times New Roman" w:hAnsi="Times New Roman" w:cs="Times New Roman"/>
          <w:i/>
          <w:lang w:val="ru-RU"/>
        </w:rPr>
        <w:t xml:space="preserve"> на </w:t>
      </w:r>
      <w:proofErr w:type="spellStart"/>
      <w:r w:rsidR="002222C1" w:rsidRPr="00B95241">
        <w:rPr>
          <w:rFonts w:ascii="Times New Roman" w:hAnsi="Times New Roman" w:cs="Times New Roman"/>
          <w:i/>
          <w:lang w:val="ru-RU"/>
        </w:rPr>
        <w:t>горскостопански</w:t>
      </w:r>
      <w:proofErr w:type="spellEnd"/>
      <w:r w:rsidR="002222C1" w:rsidRPr="00B95241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2222C1" w:rsidRPr="00B95241">
        <w:rPr>
          <w:rFonts w:ascii="Times New Roman" w:hAnsi="Times New Roman" w:cs="Times New Roman"/>
          <w:i/>
          <w:lang w:val="ru-RU"/>
        </w:rPr>
        <w:t>карти</w:t>
      </w:r>
      <w:proofErr w:type="spellEnd"/>
      <w:r w:rsidR="002222C1" w:rsidRPr="00B95241">
        <w:rPr>
          <w:rFonts w:ascii="Times New Roman" w:hAnsi="Times New Roman" w:cs="Times New Roman"/>
          <w:i/>
          <w:lang w:val="ru-RU"/>
        </w:rPr>
        <w:t xml:space="preserve">, план за </w:t>
      </w:r>
      <w:proofErr w:type="spellStart"/>
      <w:r w:rsidR="002222C1" w:rsidRPr="00B95241">
        <w:rPr>
          <w:rFonts w:ascii="Times New Roman" w:hAnsi="Times New Roman" w:cs="Times New Roman"/>
          <w:i/>
          <w:lang w:val="ru-RU"/>
        </w:rPr>
        <w:t>ловностопански</w:t>
      </w:r>
      <w:proofErr w:type="spellEnd"/>
      <w:r w:rsidR="002222C1" w:rsidRPr="00B95241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2222C1" w:rsidRPr="00B95241">
        <w:rPr>
          <w:rFonts w:ascii="Times New Roman" w:hAnsi="Times New Roman" w:cs="Times New Roman"/>
          <w:i/>
          <w:lang w:val="ru-RU"/>
        </w:rPr>
        <w:t>дейности</w:t>
      </w:r>
      <w:proofErr w:type="spellEnd"/>
      <w:r w:rsidR="002222C1" w:rsidRPr="00B95241">
        <w:rPr>
          <w:rFonts w:ascii="Times New Roman" w:hAnsi="Times New Roman" w:cs="Times New Roman"/>
          <w:i/>
          <w:lang w:val="ru-RU"/>
        </w:rPr>
        <w:t xml:space="preserve"> и план за </w:t>
      </w:r>
      <w:proofErr w:type="spellStart"/>
      <w:r w:rsidR="002222C1" w:rsidRPr="00B95241">
        <w:rPr>
          <w:rFonts w:ascii="Times New Roman" w:hAnsi="Times New Roman" w:cs="Times New Roman"/>
          <w:i/>
          <w:lang w:val="ru-RU"/>
        </w:rPr>
        <w:t>дейностите</w:t>
      </w:r>
      <w:proofErr w:type="spellEnd"/>
      <w:r w:rsidR="002222C1" w:rsidRPr="00B95241">
        <w:rPr>
          <w:rFonts w:ascii="Times New Roman" w:hAnsi="Times New Roman" w:cs="Times New Roman"/>
          <w:i/>
          <w:lang w:val="ru-RU"/>
        </w:rPr>
        <w:t xml:space="preserve"> по </w:t>
      </w:r>
      <w:proofErr w:type="spellStart"/>
      <w:r w:rsidR="002222C1" w:rsidRPr="00B95241">
        <w:rPr>
          <w:rFonts w:ascii="Times New Roman" w:hAnsi="Times New Roman" w:cs="Times New Roman"/>
          <w:i/>
          <w:lang w:val="ru-RU"/>
        </w:rPr>
        <w:t>опазване</w:t>
      </w:r>
      <w:proofErr w:type="spellEnd"/>
      <w:r w:rsidR="002222C1" w:rsidRPr="00B95241">
        <w:rPr>
          <w:rFonts w:ascii="Times New Roman" w:hAnsi="Times New Roman" w:cs="Times New Roman"/>
          <w:i/>
          <w:lang w:val="ru-RU"/>
        </w:rPr>
        <w:t xml:space="preserve"> на </w:t>
      </w:r>
      <w:proofErr w:type="spellStart"/>
      <w:r w:rsidR="002222C1" w:rsidRPr="00B95241">
        <w:rPr>
          <w:rFonts w:ascii="Times New Roman" w:hAnsi="Times New Roman" w:cs="Times New Roman"/>
          <w:i/>
          <w:lang w:val="ru-RU"/>
        </w:rPr>
        <w:t>горските</w:t>
      </w:r>
      <w:proofErr w:type="spellEnd"/>
      <w:r w:rsidR="002222C1" w:rsidRPr="00B95241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2222C1" w:rsidRPr="00B95241">
        <w:rPr>
          <w:rFonts w:ascii="Times New Roman" w:hAnsi="Times New Roman" w:cs="Times New Roman"/>
          <w:i/>
          <w:lang w:val="ru-RU"/>
        </w:rPr>
        <w:t>територии</w:t>
      </w:r>
      <w:proofErr w:type="spellEnd"/>
      <w:r w:rsidR="002222C1" w:rsidRPr="00B95241">
        <w:rPr>
          <w:rFonts w:ascii="Times New Roman" w:hAnsi="Times New Roman" w:cs="Times New Roman"/>
          <w:i/>
          <w:lang w:val="ru-RU"/>
        </w:rPr>
        <w:t xml:space="preserve"> от </w:t>
      </w:r>
      <w:proofErr w:type="spellStart"/>
      <w:r w:rsidR="002222C1" w:rsidRPr="00B95241">
        <w:rPr>
          <w:rFonts w:ascii="Times New Roman" w:hAnsi="Times New Roman" w:cs="Times New Roman"/>
          <w:i/>
          <w:lang w:val="ru-RU"/>
        </w:rPr>
        <w:t>пожари</w:t>
      </w:r>
      <w:proofErr w:type="spellEnd"/>
      <w:r w:rsidR="002222C1" w:rsidRPr="00B95241">
        <w:rPr>
          <w:rFonts w:ascii="Times New Roman" w:hAnsi="Times New Roman" w:cs="Times New Roman"/>
          <w:i/>
          <w:lang w:val="ru-RU"/>
        </w:rPr>
        <w:t xml:space="preserve">, и </w:t>
      </w:r>
      <w:proofErr w:type="spellStart"/>
      <w:r w:rsidR="002222C1" w:rsidRPr="00B95241">
        <w:rPr>
          <w:rFonts w:ascii="Times New Roman" w:hAnsi="Times New Roman" w:cs="Times New Roman"/>
          <w:i/>
          <w:lang w:val="ru-RU"/>
        </w:rPr>
        <w:t>горскостопански</w:t>
      </w:r>
      <w:proofErr w:type="spellEnd"/>
      <w:r w:rsidR="002222C1" w:rsidRPr="00B95241">
        <w:rPr>
          <w:rFonts w:ascii="Times New Roman" w:hAnsi="Times New Roman" w:cs="Times New Roman"/>
          <w:i/>
          <w:lang w:val="ru-RU"/>
        </w:rPr>
        <w:t xml:space="preserve"> план </w:t>
      </w:r>
      <w:proofErr w:type="gramStart"/>
      <w:r w:rsidR="002222C1" w:rsidRPr="00B95241">
        <w:rPr>
          <w:rFonts w:ascii="Times New Roman" w:hAnsi="Times New Roman" w:cs="Times New Roman"/>
          <w:i/>
          <w:lang w:val="ru-RU"/>
        </w:rPr>
        <w:t>за</w:t>
      </w:r>
      <w:proofErr w:type="gramEnd"/>
      <w:r w:rsidR="002222C1" w:rsidRPr="00B95241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2222C1" w:rsidRPr="00B95241">
        <w:rPr>
          <w:rFonts w:ascii="Times New Roman" w:hAnsi="Times New Roman" w:cs="Times New Roman"/>
          <w:i/>
          <w:lang w:val="ru-RU"/>
        </w:rPr>
        <w:t>горските</w:t>
      </w:r>
      <w:proofErr w:type="spellEnd"/>
      <w:r w:rsidR="002222C1" w:rsidRPr="00B95241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2222C1" w:rsidRPr="00B95241">
        <w:rPr>
          <w:rFonts w:ascii="Times New Roman" w:hAnsi="Times New Roman" w:cs="Times New Roman"/>
          <w:i/>
          <w:lang w:val="ru-RU"/>
        </w:rPr>
        <w:t>територии</w:t>
      </w:r>
      <w:proofErr w:type="spellEnd"/>
      <w:r w:rsidR="002222C1" w:rsidRPr="00B95241">
        <w:rPr>
          <w:rFonts w:ascii="Times New Roman" w:hAnsi="Times New Roman" w:cs="Times New Roman"/>
          <w:i/>
          <w:lang w:val="ru-RU"/>
        </w:rPr>
        <w:t xml:space="preserve"> – </w:t>
      </w:r>
      <w:proofErr w:type="spellStart"/>
      <w:r w:rsidR="002222C1" w:rsidRPr="00B95241">
        <w:rPr>
          <w:rFonts w:ascii="Times New Roman" w:hAnsi="Times New Roman" w:cs="Times New Roman"/>
          <w:i/>
          <w:lang w:val="ru-RU"/>
        </w:rPr>
        <w:t>държавна</w:t>
      </w:r>
      <w:proofErr w:type="spellEnd"/>
      <w:r w:rsidR="002222C1" w:rsidRPr="00B95241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2222C1" w:rsidRPr="00B95241">
        <w:rPr>
          <w:rFonts w:ascii="Times New Roman" w:hAnsi="Times New Roman" w:cs="Times New Roman"/>
          <w:i/>
          <w:lang w:val="ru-RU"/>
        </w:rPr>
        <w:t>собственост</w:t>
      </w:r>
      <w:proofErr w:type="spellEnd"/>
      <w:r w:rsidR="002222C1" w:rsidRPr="00B95241">
        <w:rPr>
          <w:rFonts w:ascii="Times New Roman" w:hAnsi="Times New Roman" w:cs="Times New Roman"/>
          <w:i/>
          <w:lang w:val="ru-RU"/>
        </w:rPr>
        <w:t xml:space="preserve"> в района на </w:t>
      </w:r>
      <w:proofErr w:type="spellStart"/>
      <w:r w:rsidR="002222C1" w:rsidRPr="00B95241">
        <w:rPr>
          <w:rFonts w:ascii="Times New Roman" w:hAnsi="Times New Roman" w:cs="Times New Roman"/>
          <w:i/>
          <w:lang w:val="ru-RU"/>
        </w:rPr>
        <w:t>дейност</w:t>
      </w:r>
      <w:proofErr w:type="spellEnd"/>
      <w:r w:rsidR="002222C1" w:rsidRPr="00B95241">
        <w:rPr>
          <w:rFonts w:ascii="Times New Roman" w:hAnsi="Times New Roman" w:cs="Times New Roman"/>
          <w:i/>
          <w:lang w:val="ru-RU"/>
        </w:rPr>
        <w:t xml:space="preserve"> на </w:t>
      </w:r>
      <w:r w:rsidR="002222C1" w:rsidRPr="002222C1">
        <w:rPr>
          <w:rFonts w:ascii="Times New Roman" w:hAnsi="Times New Roman" w:cs="Times New Roman"/>
          <w:b/>
          <w:i/>
          <w:lang w:val="ru-RU"/>
        </w:rPr>
        <w:t>ТП „</w:t>
      </w:r>
      <w:proofErr w:type="spellStart"/>
      <w:r w:rsidR="002222C1" w:rsidRPr="002222C1">
        <w:rPr>
          <w:rFonts w:ascii="Times New Roman" w:hAnsi="Times New Roman" w:cs="Times New Roman"/>
          <w:b/>
          <w:i/>
          <w:lang w:val="ru-RU"/>
        </w:rPr>
        <w:t>Държавно</w:t>
      </w:r>
      <w:proofErr w:type="spellEnd"/>
      <w:r w:rsidR="002222C1" w:rsidRPr="002222C1">
        <w:rPr>
          <w:rFonts w:ascii="Times New Roman" w:hAnsi="Times New Roman" w:cs="Times New Roman"/>
          <w:b/>
          <w:i/>
          <w:lang w:val="ru-RU"/>
        </w:rPr>
        <w:t xml:space="preserve"> </w:t>
      </w:r>
      <w:proofErr w:type="spellStart"/>
      <w:r w:rsidR="00995682">
        <w:rPr>
          <w:rFonts w:ascii="Times New Roman" w:hAnsi="Times New Roman" w:cs="Times New Roman"/>
          <w:b/>
          <w:i/>
          <w:lang w:val="ru-RU"/>
        </w:rPr>
        <w:t>горско</w:t>
      </w:r>
      <w:proofErr w:type="spellEnd"/>
      <w:r w:rsidR="001A4CBF">
        <w:rPr>
          <w:rFonts w:ascii="Times New Roman" w:hAnsi="Times New Roman" w:cs="Times New Roman"/>
          <w:b/>
          <w:i/>
          <w:lang w:val="ru-RU"/>
        </w:rPr>
        <w:t xml:space="preserve"> </w:t>
      </w:r>
      <w:proofErr w:type="spellStart"/>
      <w:r w:rsidR="001A4CBF">
        <w:rPr>
          <w:rFonts w:ascii="Times New Roman" w:hAnsi="Times New Roman" w:cs="Times New Roman"/>
          <w:b/>
          <w:i/>
          <w:lang w:val="ru-RU"/>
        </w:rPr>
        <w:t>стопанство</w:t>
      </w:r>
      <w:proofErr w:type="spellEnd"/>
      <w:r w:rsidR="001A4CBF">
        <w:rPr>
          <w:rFonts w:ascii="Times New Roman" w:hAnsi="Times New Roman" w:cs="Times New Roman"/>
          <w:b/>
          <w:i/>
          <w:lang w:val="ru-RU"/>
        </w:rPr>
        <w:t xml:space="preserve"> </w:t>
      </w:r>
      <w:proofErr w:type="spellStart"/>
      <w:r w:rsidR="00995682">
        <w:rPr>
          <w:rFonts w:ascii="Times New Roman" w:hAnsi="Times New Roman" w:cs="Times New Roman"/>
          <w:b/>
          <w:i/>
          <w:lang w:val="ru-RU"/>
        </w:rPr>
        <w:t>Айтос</w:t>
      </w:r>
      <w:proofErr w:type="spellEnd"/>
      <w:r w:rsidR="002222C1" w:rsidRPr="002222C1">
        <w:rPr>
          <w:rFonts w:ascii="Times New Roman" w:hAnsi="Times New Roman" w:cs="Times New Roman"/>
          <w:b/>
          <w:i/>
          <w:lang w:val="ru-RU"/>
        </w:rPr>
        <w:t>”</w:t>
      </w:r>
    </w:p>
    <w:p w:rsidR="002222C1" w:rsidRPr="00B95241" w:rsidRDefault="002222C1" w:rsidP="002222C1">
      <w:pPr>
        <w:jc w:val="both"/>
        <w:rPr>
          <w:rFonts w:ascii="Times New Roman" w:hAnsi="Times New Roman"/>
          <w:b/>
          <w:lang w:val="ru-RU"/>
        </w:rPr>
      </w:pPr>
    </w:p>
    <w:p w:rsidR="00190E63" w:rsidRPr="00C702B4" w:rsidRDefault="00190E63" w:rsidP="002222C1">
      <w:pPr>
        <w:spacing w:line="26" w:lineRule="atLeast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b/>
          <w:sz w:val="24"/>
          <w:szCs w:val="24"/>
          <w:lang w:val="ru-RU" w:eastAsia="bg-BG"/>
        </w:rPr>
        <w:t>УВАЖАЕМИ ГОСПОДИН ДИРЕКТОР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>,</w:t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e-BY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ab/>
        <w:t xml:space="preserve">С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настоящото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във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връзка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с </w:t>
      </w:r>
      <w:r>
        <w:rPr>
          <w:rFonts w:ascii="Times New Roman" w:hAnsi="Times New Roman"/>
          <w:sz w:val="24"/>
          <w:szCs w:val="24"/>
          <w:lang w:val="ru-RU" w:eastAsia="bg-BG"/>
        </w:rPr>
        <w:t>Решение</w:t>
      </w:r>
      <w:r w:rsidR="002222C1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="002222C1">
        <w:rPr>
          <w:rFonts w:ascii="Times New Roman" w:hAnsi="Times New Roman"/>
          <w:sz w:val="24"/>
          <w:szCs w:val="24"/>
          <w:lang w:val="ru-RU" w:eastAsia="bg-BG"/>
        </w:rPr>
        <w:t>изх</w:t>
      </w:r>
      <w:proofErr w:type="spellEnd"/>
      <w:r w:rsidR="002222C1">
        <w:rPr>
          <w:rFonts w:ascii="Times New Roman" w:hAnsi="Times New Roman"/>
          <w:sz w:val="24"/>
          <w:szCs w:val="24"/>
          <w:lang w:val="ru-RU" w:eastAsia="bg-BG"/>
        </w:rPr>
        <w:t xml:space="preserve">. № 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="005175FC">
        <w:rPr>
          <w:rFonts w:ascii="Times New Roman" w:hAnsi="Times New Roman"/>
          <w:sz w:val="24"/>
          <w:szCs w:val="24"/>
          <w:lang w:eastAsia="bg-BG"/>
        </w:rPr>
        <w:t xml:space="preserve">РДГ03 – 05513 </w:t>
      </w:r>
      <w:r w:rsidR="005175FC" w:rsidRPr="004B7A4A">
        <w:rPr>
          <w:rFonts w:ascii="Times New Roman" w:hAnsi="Times New Roman"/>
          <w:sz w:val="24"/>
          <w:szCs w:val="24"/>
          <w:lang w:val="ru-RU" w:eastAsia="bg-BG"/>
        </w:rPr>
        <w:t>/</w:t>
      </w:r>
      <w:r w:rsidR="005175FC">
        <w:rPr>
          <w:rFonts w:ascii="Times New Roman" w:hAnsi="Times New Roman"/>
          <w:sz w:val="24"/>
          <w:szCs w:val="24"/>
          <w:lang w:val="ru-RU" w:eastAsia="bg-BG"/>
        </w:rPr>
        <w:t xml:space="preserve"> 04.</w:t>
      </w:r>
      <w:r w:rsidR="005175FC">
        <w:rPr>
          <w:rFonts w:ascii="Times New Roman" w:hAnsi="Times New Roman"/>
          <w:sz w:val="24"/>
          <w:szCs w:val="24"/>
          <w:lang w:val="en-US" w:eastAsia="bg-BG"/>
        </w:rPr>
        <w:t>1</w:t>
      </w:r>
      <w:r w:rsidR="005175FC">
        <w:rPr>
          <w:rFonts w:ascii="Times New Roman" w:hAnsi="Times New Roman"/>
          <w:sz w:val="24"/>
          <w:szCs w:val="24"/>
          <w:lang w:eastAsia="bg-BG"/>
        </w:rPr>
        <w:t>0</w:t>
      </w:r>
      <w:r w:rsidR="005175FC" w:rsidRPr="004B7A4A">
        <w:rPr>
          <w:rFonts w:ascii="Times New Roman" w:hAnsi="Times New Roman"/>
          <w:sz w:val="24"/>
          <w:szCs w:val="24"/>
          <w:lang w:val="ru-RU" w:eastAsia="bg-BG"/>
        </w:rPr>
        <w:t>.201</w:t>
      </w:r>
      <w:r w:rsidR="005175FC">
        <w:rPr>
          <w:rFonts w:ascii="Times New Roman" w:hAnsi="Times New Roman"/>
          <w:sz w:val="24"/>
          <w:szCs w:val="24"/>
          <w:lang w:val="ru-RU" w:eastAsia="bg-BG"/>
        </w:rPr>
        <w:t>8</w:t>
      </w:r>
      <w:r w:rsidR="005175FC" w:rsidRPr="004B7A4A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4B7A4A">
        <w:rPr>
          <w:rFonts w:ascii="Times New Roman" w:hAnsi="Times New Roman"/>
          <w:sz w:val="24"/>
          <w:szCs w:val="24"/>
          <w:lang w:val="ru-RU" w:eastAsia="bg-BG"/>
        </w:rPr>
        <w:t xml:space="preserve">г. 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и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обявление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 w:eastAsia="bg-BG"/>
        </w:rPr>
        <w:t>РДГ-Б</w:t>
      </w:r>
      <w:r w:rsidR="002222C1">
        <w:rPr>
          <w:rFonts w:ascii="Times New Roman" w:hAnsi="Times New Roman"/>
          <w:sz w:val="24"/>
          <w:szCs w:val="24"/>
          <w:lang w:val="ru-RU" w:eastAsia="bg-BG"/>
        </w:rPr>
        <w:t>ургас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за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възлагане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чрез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открита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процедура по </w:t>
      </w:r>
      <w:proofErr w:type="spellStart"/>
      <w:proofErr w:type="gramStart"/>
      <w:r w:rsidRPr="00C702B4">
        <w:rPr>
          <w:rFonts w:ascii="Times New Roman" w:hAnsi="Times New Roman"/>
          <w:sz w:val="24"/>
          <w:szCs w:val="24"/>
          <w:lang w:val="ru-RU" w:eastAsia="bg-BG"/>
        </w:rPr>
        <w:t>реда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на</w:t>
      </w:r>
      <w:proofErr w:type="gram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ЗОП на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обществена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поръчка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за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извършване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на услуга,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Ви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представяме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нашата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ценова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оферта за участие в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обявената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от Вас </w:t>
      </w:r>
      <w:proofErr w:type="spellStart"/>
      <w:r>
        <w:rPr>
          <w:rFonts w:ascii="Times New Roman" w:hAnsi="Times New Roman"/>
          <w:sz w:val="24"/>
          <w:szCs w:val="24"/>
          <w:lang w:val="ru-RU" w:eastAsia="bg-BG"/>
        </w:rPr>
        <w:t>открита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>процедура.</w:t>
      </w:r>
    </w:p>
    <w:p w:rsidR="00925AE0" w:rsidRPr="00C702B4" w:rsidRDefault="00925AE0" w:rsidP="00190E63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hAnsi="Times New Roman"/>
          <w:sz w:val="24"/>
          <w:szCs w:val="24"/>
          <w:lang w:val="be-BY" w:eastAsia="bg-BG"/>
        </w:rPr>
      </w:pPr>
    </w:p>
    <w:p w:rsidR="006D01C3" w:rsidRDefault="00925AE0" w:rsidP="00925AE0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be-BY" w:eastAsia="bg-BG"/>
        </w:rPr>
      </w:pPr>
      <w:r w:rsidRPr="002B7E15">
        <w:rPr>
          <w:rFonts w:ascii="Times New Roman" w:hAnsi="Times New Roman"/>
          <w:b/>
          <w:sz w:val="24"/>
          <w:szCs w:val="24"/>
          <w:lang w:val="ru-RU" w:eastAsia="bg-BG"/>
        </w:rPr>
        <w:t xml:space="preserve">Цена за </w:t>
      </w:r>
      <w:proofErr w:type="spellStart"/>
      <w:r w:rsidRPr="002B7E15">
        <w:rPr>
          <w:rFonts w:ascii="Times New Roman" w:hAnsi="Times New Roman"/>
          <w:b/>
          <w:sz w:val="24"/>
          <w:szCs w:val="24"/>
          <w:lang w:val="ru-RU" w:eastAsia="bg-BG"/>
        </w:rPr>
        <w:t>изпълнение</w:t>
      </w:r>
      <w:proofErr w:type="spellEnd"/>
      <w:r w:rsidRPr="002B7E15">
        <w:rPr>
          <w:rFonts w:ascii="Times New Roman" w:hAnsi="Times New Roman"/>
          <w:b/>
          <w:sz w:val="24"/>
          <w:szCs w:val="24"/>
          <w:lang w:val="ru-RU" w:eastAsia="bg-BG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 w:eastAsia="bg-BG"/>
        </w:rPr>
        <w:t>услугата</w:t>
      </w:r>
      <w:proofErr w:type="spellEnd"/>
      <w:r>
        <w:rPr>
          <w:rFonts w:ascii="Times New Roman" w:hAnsi="Times New Roman"/>
          <w:b/>
          <w:sz w:val="24"/>
          <w:szCs w:val="24"/>
          <w:lang w:val="ru-RU" w:eastAsia="bg-BG"/>
        </w:rPr>
        <w:t xml:space="preserve"> за 1 </w:t>
      </w:r>
      <w:proofErr w:type="spellStart"/>
      <w:r>
        <w:rPr>
          <w:rFonts w:ascii="Times New Roman" w:hAnsi="Times New Roman"/>
          <w:b/>
          <w:sz w:val="24"/>
          <w:szCs w:val="24"/>
          <w:lang w:val="ru-RU" w:eastAsia="bg-BG"/>
        </w:rPr>
        <w:t>хектар</w:t>
      </w:r>
      <w:proofErr w:type="spellEnd"/>
      <w:proofErr w:type="gramStart"/>
      <w:r>
        <w:rPr>
          <w:rFonts w:ascii="Times New Roman" w:hAnsi="Times New Roman"/>
          <w:b/>
          <w:sz w:val="24"/>
          <w:szCs w:val="24"/>
          <w:lang w:val="ru-RU" w:eastAsia="bg-BG"/>
        </w:rPr>
        <w:t>:</w:t>
      </w:r>
      <w:r w:rsidRPr="002B7E15">
        <w:rPr>
          <w:rFonts w:ascii="Times New Roman" w:hAnsi="Times New Roman"/>
          <w:b/>
          <w:sz w:val="24"/>
          <w:szCs w:val="24"/>
          <w:lang w:val="be-BY" w:eastAsia="bg-BG"/>
        </w:rPr>
        <w:t xml:space="preserve"> ......…/................................./. </w:t>
      </w:r>
      <w:proofErr w:type="gramEnd"/>
      <w:r w:rsidRPr="002B7E15">
        <w:rPr>
          <w:rFonts w:ascii="Times New Roman" w:hAnsi="Times New Roman"/>
          <w:b/>
          <w:sz w:val="24"/>
          <w:szCs w:val="24"/>
          <w:lang w:val="be-BY" w:eastAsia="bg-BG"/>
        </w:rPr>
        <w:t>лв. без ДДС</w:t>
      </w:r>
      <w:r w:rsidR="006D01C3">
        <w:rPr>
          <w:rFonts w:ascii="Times New Roman" w:hAnsi="Times New Roman"/>
          <w:b/>
          <w:sz w:val="24"/>
          <w:szCs w:val="24"/>
          <w:lang w:val="be-BY" w:eastAsia="bg-BG"/>
        </w:rPr>
        <w:t>.</w:t>
      </w:r>
    </w:p>
    <w:p w:rsidR="00B67F6B" w:rsidRDefault="00B67F6B" w:rsidP="00071A58">
      <w:pPr>
        <w:pStyle w:val="a7"/>
        <w:ind w:left="0"/>
        <w:rPr>
          <w:rFonts w:ascii="Times New Roman" w:hAnsi="Times New Roman" w:cs="Times New Roman"/>
          <w:b/>
          <w:lang w:val="be-BY"/>
        </w:rPr>
      </w:pPr>
    </w:p>
    <w:p w:rsidR="00071A58" w:rsidRDefault="00071A58" w:rsidP="00071A58">
      <w:pPr>
        <w:pStyle w:val="a7"/>
        <w:ind w:left="0"/>
        <w:rPr>
          <w:rFonts w:ascii="Times New Roman" w:hAnsi="Times New Roman" w:cs="Times New Roman"/>
          <w:b/>
          <w:lang w:val="be-BY"/>
        </w:rPr>
      </w:pPr>
      <w:r>
        <w:rPr>
          <w:rFonts w:ascii="Times New Roman" w:hAnsi="Times New Roman" w:cs="Times New Roman"/>
          <w:b/>
          <w:lang w:val="be-BY"/>
        </w:rPr>
        <w:t>УКАЗАНИЯ:</w:t>
      </w:r>
    </w:p>
    <w:p w:rsidR="00071A58" w:rsidRPr="00A44791" w:rsidRDefault="00071A58" w:rsidP="00071A58">
      <w:pPr>
        <w:pStyle w:val="a7"/>
        <w:ind w:left="0"/>
        <w:jc w:val="both"/>
        <w:rPr>
          <w:rFonts w:ascii="Times New Roman" w:hAnsi="Times New Roman" w:cs="Times New Roman"/>
          <w:b/>
          <w:lang w:val="be-BY"/>
        </w:rPr>
      </w:pPr>
      <w:r>
        <w:rPr>
          <w:rFonts w:ascii="Times New Roman" w:hAnsi="Times New Roman" w:cs="Times New Roman"/>
          <w:b/>
          <w:lang w:val="be-BY"/>
        </w:rPr>
        <w:t xml:space="preserve">Пределната цена, която кандидата може да предложи е </w:t>
      </w:r>
      <w:r w:rsidRPr="0037737E">
        <w:rPr>
          <w:rFonts w:ascii="Times New Roman" w:hAnsi="Times New Roman" w:cs="Times New Roman"/>
          <w:b/>
          <w:u w:val="single"/>
          <w:lang w:val="be-BY"/>
        </w:rPr>
        <w:t>1</w:t>
      </w:r>
      <w:r w:rsidR="00995682">
        <w:rPr>
          <w:rFonts w:ascii="Times New Roman" w:hAnsi="Times New Roman" w:cs="Times New Roman"/>
          <w:b/>
          <w:u w:val="single"/>
          <w:lang w:val="be-BY"/>
        </w:rPr>
        <w:t>5</w:t>
      </w:r>
      <w:r>
        <w:rPr>
          <w:rFonts w:ascii="Times New Roman" w:hAnsi="Times New Roman" w:cs="Times New Roman"/>
          <w:b/>
          <w:u w:val="single"/>
          <w:lang w:val="be-BY"/>
        </w:rPr>
        <w:t>,</w:t>
      </w:r>
      <w:r w:rsidRPr="0037737E">
        <w:rPr>
          <w:rFonts w:ascii="Times New Roman" w:hAnsi="Times New Roman" w:cs="Times New Roman"/>
          <w:b/>
          <w:u w:val="single"/>
          <w:lang w:val="be-BY"/>
        </w:rPr>
        <w:t xml:space="preserve"> </w:t>
      </w:r>
      <w:r w:rsidR="00995682">
        <w:rPr>
          <w:rFonts w:ascii="Times New Roman" w:hAnsi="Times New Roman" w:cs="Times New Roman"/>
          <w:b/>
          <w:u w:val="single"/>
          <w:lang w:val="be-BY"/>
        </w:rPr>
        <w:t>54</w:t>
      </w:r>
      <w:r w:rsidRPr="0037737E">
        <w:rPr>
          <w:rFonts w:ascii="Times New Roman" w:hAnsi="Times New Roman" w:cs="Times New Roman"/>
          <w:b/>
          <w:u w:val="single"/>
          <w:lang w:val="be-BY"/>
        </w:rPr>
        <w:t xml:space="preserve"> лева /</w:t>
      </w:r>
      <w:r w:rsidR="00995682">
        <w:rPr>
          <w:rFonts w:ascii="Times New Roman" w:hAnsi="Times New Roman" w:cs="Times New Roman"/>
          <w:b/>
          <w:u w:val="single"/>
          <w:lang w:val="be-BY"/>
        </w:rPr>
        <w:t>пет</w:t>
      </w:r>
      <w:r w:rsidRPr="0037737E">
        <w:rPr>
          <w:rFonts w:ascii="Times New Roman" w:hAnsi="Times New Roman" w:cs="Times New Roman"/>
          <w:b/>
          <w:u w:val="single"/>
          <w:lang w:val="be-BY"/>
        </w:rPr>
        <w:t xml:space="preserve">надесет лева и </w:t>
      </w:r>
      <w:r w:rsidR="00995682">
        <w:rPr>
          <w:rFonts w:ascii="Times New Roman" w:hAnsi="Times New Roman" w:cs="Times New Roman"/>
          <w:b/>
          <w:u w:val="single"/>
          <w:lang w:val="be-BY"/>
        </w:rPr>
        <w:t>петдесет и четири</w:t>
      </w:r>
      <w:r w:rsidR="001A4CBF">
        <w:rPr>
          <w:rFonts w:ascii="Times New Roman" w:hAnsi="Times New Roman" w:cs="Times New Roman"/>
          <w:b/>
          <w:u w:val="single"/>
          <w:lang w:val="be-BY"/>
        </w:rPr>
        <w:t xml:space="preserve"> </w:t>
      </w:r>
      <w:r w:rsidRPr="0037737E">
        <w:rPr>
          <w:rFonts w:ascii="Times New Roman" w:hAnsi="Times New Roman" w:cs="Times New Roman"/>
          <w:b/>
          <w:u w:val="single"/>
          <w:lang w:val="be-BY"/>
        </w:rPr>
        <w:t>стотинки/ без ДДС</w:t>
      </w:r>
      <w:r>
        <w:rPr>
          <w:rFonts w:ascii="Times New Roman" w:hAnsi="Times New Roman" w:cs="Times New Roman"/>
          <w:b/>
          <w:lang w:val="be-BY"/>
        </w:rPr>
        <w:t>. Предложения над тази цена не се оценяват и кандидата се декласира.</w:t>
      </w:r>
    </w:p>
    <w:p w:rsidR="00071A58" w:rsidRDefault="00071A58" w:rsidP="00071A58">
      <w:pPr>
        <w:pStyle w:val="a7"/>
        <w:ind w:left="0"/>
        <w:rPr>
          <w:rFonts w:ascii="Times New Roman" w:hAnsi="Times New Roman" w:cs="Times New Roman"/>
          <w:b/>
          <w:lang w:val="be-BY"/>
        </w:rPr>
      </w:pPr>
      <w:r w:rsidRPr="00A44791">
        <w:rPr>
          <w:rFonts w:ascii="Times New Roman" w:hAnsi="Times New Roman" w:cs="Times New Roman"/>
          <w:b/>
          <w:lang w:val="be-BY"/>
        </w:rPr>
        <w:t xml:space="preserve">Кандидата следва да оферира цена за изпълнение на услугата </w:t>
      </w:r>
      <w:r w:rsidRPr="00A44791">
        <w:rPr>
          <w:rFonts w:ascii="Times New Roman" w:hAnsi="Times New Roman" w:cs="Times New Roman"/>
          <w:b/>
          <w:u w:val="single"/>
          <w:lang w:val="be-BY"/>
        </w:rPr>
        <w:t>за 1 хектар</w:t>
      </w:r>
      <w:r w:rsidRPr="00A44791">
        <w:rPr>
          <w:rFonts w:ascii="Times New Roman" w:hAnsi="Times New Roman" w:cs="Times New Roman"/>
          <w:b/>
          <w:lang w:val="be-BY"/>
        </w:rPr>
        <w:t xml:space="preserve"> без ДДС</w:t>
      </w:r>
      <w:r>
        <w:rPr>
          <w:rFonts w:ascii="Times New Roman" w:hAnsi="Times New Roman" w:cs="Times New Roman"/>
          <w:b/>
          <w:lang w:val="be-BY"/>
        </w:rPr>
        <w:t>.</w:t>
      </w:r>
    </w:p>
    <w:p w:rsidR="00071A58" w:rsidRPr="00A44791" w:rsidRDefault="00071A58" w:rsidP="00071A58">
      <w:pPr>
        <w:pStyle w:val="a7"/>
        <w:ind w:left="0"/>
        <w:jc w:val="both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lang w:val="be-BY"/>
        </w:rPr>
        <w:t xml:space="preserve">Предлаганата цена следва да бъде в лева без ДДС, </w:t>
      </w:r>
      <w:r w:rsidRPr="00A44791">
        <w:rPr>
          <w:rFonts w:ascii="Times New Roman" w:hAnsi="Times New Roman" w:cs="Times New Roman"/>
          <w:b/>
          <w:u w:val="single"/>
          <w:lang w:val="be-BY"/>
        </w:rPr>
        <w:t xml:space="preserve">изписана </w:t>
      </w:r>
      <w:r>
        <w:rPr>
          <w:rFonts w:ascii="Times New Roman" w:hAnsi="Times New Roman" w:cs="Times New Roman"/>
          <w:b/>
          <w:u w:val="single"/>
          <w:lang w:val="be-BY"/>
        </w:rPr>
        <w:t xml:space="preserve">ЗАДЪЛЖИТЕЛНО </w:t>
      </w:r>
      <w:r w:rsidRPr="00A44791">
        <w:rPr>
          <w:rFonts w:ascii="Times New Roman" w:hAnsi="Times New Roman" w:cs="Times New Roman"/>
          <w:b/>
          <w:u w:val="single"/>
          <w:lang w:val="be-BY"/>
        </w:rPr>
        <w:t>с две цифри след десетичната запетая.</w:t>
      </w:r>
    </w:p>
    <w:p w:rsidR="006D01C3" w:rsidRPr="003028DB" w:rsidRDefault="00525F5D" w:rsidP="001607B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e-BY" w:eastAsia="bg-BG"/>
        </w:rPr>
      </w:pPr>
      <w:r w:rsidRPr="003028DB">
        <w:rPr>
          <w:rFonts w:ascii="Times New Roman" w:hAnsi="Times New Roman"/>
          <w:b/>
          <w:sz w:val="24"/>
          <w:szCs w:val="24"/>
          <w:lang w:eastAsia="bg-BG"/>
        </w:rPr>
        <w:t xml:space="preserve">С оферираната единична цена за 1 ха без ДДС, се намаляват пропорционално единичните цени без </w:t>
      </w:r>
      <w:r w:rsidR="00C6544E" w:rsidRPr="003028DB">
        <w:rPr>
          <w:rFonts w:ascii="Times New Roman" w:hAnsi="Times New Roman"/>
          <w:b/>
          <w:sz w:val="24"/>
          <w:szCs w:val="24"/>
          <w:lang w:eastAsia="bg-BG"/>
        </w:rPr>
        <w:t>ДДС за инвентаризация и горскостопански план</w:t>
      </w:r>
      <w:r w:rsidRPr="003028DB">
        <w:rPr>
          <w:rFonts w:ascii="Times New Roman" w:hAnsi="Times New Roman"/>
          <w:b/>
          <w:sz w:val="24"/>
          <w:szCs w:val="24"/>
          <w:lang w:eastAsia="bg-BG"/>
        </w:rPr>
        <w:t>, които възложителите ще за</w:t>
      </w:r>
      <w:r w:rsidR="00071A58">
        <w:rPr>
          <w:rFonts w:ascii="Times New Roman" w:hAnsi="Times New Roman"/>
          <w:b/>
          <w:sz w:val="24"/>
          <w:szCs w:val="24"/>
          <w:lang w:eastAsia="bg-BG"/>
        </w:rPr>
        <w:t>плащат.</w:t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>Дата:…………………..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                                          </w:t>
      </w:r>
      <w:proofErr w:type="spellStart"/>
      <w:proofErr w:type="gramStart"/>
      <w:r w:rsidRPr="00C702B4">
        <w:rPr>
          <w:rFonts w:ascii="Times New Roman" w:hAnsi="Times New Roman"/>
          <w:sz w:val="24"/>
          <w:szCs w:val="24"/>
          <w:lang w:val="ru-RU" w:eastAsia="bg-BG"/>
        </w:rPr>
        <w:t>Подпис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>и</w:t>
      </w:r>
      <w:proofErr w:type="gram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печат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>:…………………………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                                                                    </w:t>
      </w:r>
      <w:r w:rsidR="00200B06">
        <w:rPr>
          <w:rFonts w:ascii="Times New Roman" w:hAnsi="Times New Roman"/>
          <w:sz w:val="24"/>
          <w:szCs w:val="24"/>
          <w:lang w:val="ru-RU" w:eastAsia="bg-BG"/>
        </w:rPr>
        <w:t xml:space="preserve">          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/....................../</w:t>
      </w:r>
    </w:p>
    <w:p w:rsidR="00190E63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                                                                                                    </w:t>
      </w:r>
      <w:r w:rsidR="00200B06">
        <w:rPr>
          <w:rFonts w:ascii="Times New Roman" w:hAnsi="Times New Roman"/>
          <w:sz w:val="24"/>
          <w:szCs w:val="24"/>
          <w:lang w:val="ru-RU" w:eastAsia="bg-BG"/>
        </w:rPr>
        <w:t xml:space="preserve">          </w:t>
      </w:r>
      <w:bookmarkStart w:id="0" w:name="_GoBack"/>
      <w:bookmarkEnd w:id="0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 (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име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и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длъжност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>)</w:t>
      </w:r>
    </w:p>
    <w:p w:rsidR="00C6544E" w:rsidRDefault="00C6544E" w:rsidP="00190E63">
      <w:pPr>
        <w:tabs>
          <w:tab w:val="left" w:pos="808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646DC8" w:rsidRDefault="00646DC8" w:rsidP="00190E63">
      <w:pPr>
        <w:tabs>
          <w:tab w:val="left" w:pos="808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 w:eastAsia="bg-BG"/>
        </w:rPr>
      </w:pPr>
    </w:p>
    <w:p w:rsidR="00646DC8" w:rsidRDefault="00646DC8" w:rsidP="00190E63">
      <w:pPr>
        <w:tabs>
          <w:tab w:val="left" w:pos="808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 w:eastAsia="bg-BG"/>
        </w:rPr>
      </w:pPr>
    </w:p>
    <w:p w:rsidR="00646DC8" w:rsidRDefault="00646DC8" w:rsidP="00190E63">
      <w:pPr>
        <w:tabs>
          <w:tab w:val="left" w:pos="808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 w:eastAsia="bg-BG"/>
        </w:rPr>
      </w:pPr>
    </w:p>
    <w:p w:rsidR="0029359E" w:rsidRPr="00C702B4" w:rsidRDefault="0029359E" w:rsidP="00190E63">
      <w:pPr>
        <w:tabs>
          <w:tab w:val="left" w:pos="808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C702B4">
        <w:rPr>
          <w:rFonts w:ascii="Times New Roman" w:hAnsi="Times New Roman"/>
          <w:b/>
          <w:bCs/>
          <w:sz w:val="24"/>
          <w:szCs w:val="24"/>
          <w:lang w:eastAsia="bg-BG"/>
        </w:rPr>
        <w:t xml:space="preserve">ПРИЛОЖЕНИЕ № </w:t>
      </w:r>
      <w:r w:rsidR="00190E63">
        <w:rPr>
          <w:rFonts w:ascii="Times New Roman" w:hAnsi="Times New Roman"/>
          <w:b/>
          <w:bCs/>
          <w:sz w:val="24"/>
          <w:szCs w:val="24"/>
          <w:lang w:eastAsia="bg-BG"/>
        </w:rPr>
        <w:t>5</w:t>
      </w:r>
      <w:r w:rsidRPr="00C702B4">
        <w:rPr>
          <w:rFonts w:ascii="Times New Roman" w:hAnsi="Times New Roman"/>
          <w:b/>
          <w:bCs/>
          <w:sz w:val="24"/>
          <w:szCs w:val="24"/>
          <w:lang w:eastAsia="bg-BG"/>
        </w:rPr>
        <w:t xml:space="preserve">  </w:t>
      </w:r>
    </w:p>
    <w:p w:rsidR="0029359E" w:rsidRPr="00C702B4" w:rsidRDefault="0029359E" w:rsidP="00AC51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caps/>
          <w:sz w:val="24"/>
          <w:szCs w:val="24"/>
          <w:u w:val="single"/>
          <w:lang w:eastAsia="bg-BG"/>
        </w:rPr>
      </w:pPr>
      <w:r w:rsidRPr="00C702B4">
        <w:rPr>
          <w:rFonts w:ascii="Times New Roman" w:hAnsi="Times New Roman"/>
          <w:bCs/>
          <w:i/>
          <w:sz w:val="24"/>
          <w:szCs w:val="24"/>
          <w:lang w:eastAsia="bg-BG"/>
        </w:rPr>
        <w:t>Образец!</w:t>
      </w:r>
    </w:p>
    <w:p w:rsidR="0029359E" w:rsidRPr="00C702B4" w:rsidRDefault="0029359E" w:rsidP="00AC51D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  <w:lang w:eastAsia="bg-BG"/>
        </w:rPr>
      </w:pPr>
    </w:p>
    <w:p w:rsidR="0029359E" w:rsidRPr="00C702B4" w:rsidRDefault="0029359E" w:rsidP="00AC51D6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100"/>
          <w:sz w:val="28"/>
          <w:szCs w:val="28"/>
          <w:u w:val="single"/>
          <w:lang w:eastAsia="bg-BG"/>
        </w:rPr>
      </w:pPr>
      <w:r w:rsidRPr="00C702B4">
        <w:rPr>
          <w:rFonts w:ascii="Times New Roman" w:hAnsi="Times New Roman"/>
          <w:b/>
          <w:spacing w:val="100"/>
          <w:sz w:val="28"/>
          <w:szCs w:val="28"/>
          <w:u w:val="single"/>
          <w:lang w:eastAsia="bg-BG"/>
        </w:rPr>
        <w:t>Д О Г О В О Р</w:t>
      </w:r>
    </w:p>
    <w:p w:rsidR="0029359E" w:rsidRPr="00C702B4" w:rsidRDefault="0029359E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9359E" w:rsidRPr="009E5D48" w:rsidRDefault="0029359E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9E5D48">
        <w:rPr>
          <w:rFonts w:ascii="Times New Roman" w:hAnsi="Times New Roman"/>
          <w:sz w:val="24"/>
          <w:szCs w:val="24"/>
          <w:lang w:eastAsia="bg-BG"/>
        </w:rPr>
        <w:t>№ ………………….</w:t>
      </w:r>
    </w:p>
    <w:p w:rsidR="0029359E" w:rsidRPr="009E5D48" w:rsidRDefault="0029359E" w:rsidP="00E57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EA73C6">
        <w:rPr>
          <w:rFonts w:ascii="Times New Roman" w:hAnsi="Times New Roman"/>
          <w:color w:val="000000"/>
          <w:sz w:val="24"/>
          <w:szCs w:val="24"/>
        </w:rPr>
        <w:t xml:space="preserve">„За извършване на </w:t>
      </w:r>
      <w:r w:rsidR="00EA73C6" w:rsidRPr="00EA73C6">
        <w:rPr>
          <w:rFonts w:ascii="Times New Roman" w:hAnsi="Times New Roman"/>
          <w:sz w:val="24"/>
          <w:szCs w:val="24"/>
        </w:rPr>
        <w:t xml:space="preserve">инвентаризация на горските територии и изработи горскостопански карти, план за ловностопански дейности, план за дейностите по опазване на горските територии от пожари и горскостопански план за горските територии – държавна </w:t>
      </w:r>
      <w:r w:rsidR="00EA73C6" w:rsidRPr="00EA73C6">
        <w:rPr>
          <w:rFonts w:ascii="Times New Roman" w:hAnsi="Times New Roman"/>
          <w:sz w:val="24"/>
          <w:szCs w:val="24"/>
        </w:rPr>
        <w:lastRenderedPageBreak/>
        <w:t xml:space="preserve">собственост, за района на Териториално поделение </w:t>
      </w:r>
      <w:r w:rsidRPr="00EA73C6">
        <w:rPr>
          <w:rFonts w:ascii="Times New Roman" w:hAnsi="Times New Roman"/>
          <w:color w:val="000000"/>
          <w:sz w:val="24"/>
          <w:szCs w:val="24"/>
        </w:rPr>
        <w:t xml:space="preserve">„Държавно </w:t>
      </w:r>
      <w:r w:rsidR="00995682">
        <w:rPr>
          <w:rFonts w:ascii="Times New Roman" w:hAnsi="Times New Roman"/>
          <w:color w:val="000000"/>
          <w:sz w:val="24"/>
          <w:szCs w:val="24"/>
        </w:rPr>
        <w:t>горско</w:t>
      </w:r>
      <w:r w:rsidRPr="00EA73C6">
        <w:rPr>
          <w:rFonts w:ascii="Times New Roman" w:hAnsi="Times New Roman"/>
          <w:color w:val="000000"/>
          <w:sz w:val="24"/>
          <w:szCs w:val="24"/>
        </w:rPr>
        <w:t xml:space="preserve"> стопанство - </w:t>
      </w:r>
      <w:r w:rsidR="00995682">
        <w:rPr>
          <w:rFonts w:ascii="Times New Roman" w:hAnsi="Times New Roman"/>
          <w:color w:val="000000"/>
          <w:sz w:val="24"/>
          <w:szCs w:val="24"/>
        </w:rPr>
        <w:t>Айтос</w:t>
      </w:r>
      <w:r w:rsidRPr="00EA73C6">
        <w:rPr>
          <w:rFonts w:ascii="Times New Roman" w:hAnsi="Times New Roman"/>
          <w:color w:val="000000"/>
          <w:sz w:val="24"/>
          <w:szCs w:val="24"/>
        </w:rPr>
        <w:t>”</w:t>
      </w:r>
      <w:r w:rsidR="007D606C" w:rsidRPr="00EA73C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359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8"/>
          <w:sz w:val="24"/>
          <w:szCs w:val="24"/>
        </w:rPr>
      </w:pPr>
      <w:r w:rsidRPr="00C702B4">
        <w:rPr>
          <w:rFonts w:ascii="Times New Roman" w:hAnsi="Times New Roman"/>
          <w:sz w:val="24"/>
          <w:szCs w:val="24"/>
          <w:lang w:eastAsia="bg-BG"/>
        </w:rPr>
        <w:tab/>
      </w:r>
    </w:p>
    <w:p w:rsidR="0029359E" w:rsidRPr="001C6779" w:rsidRDefault="0029359E" w:rsidP="009A2C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2FC9">
        <w:rPr>
          <w:rFonts w:ascii="Times New Roman" w:hAnsi="Times New Roman"/>
          <w:sz w:val="24"/>
          <w:szCs w:val="24"/>
        </w:rPr>
        <w:tab/>
      </w:r>
      <w:r w:rsidRPr="001C6779">
        <w:rPr>
          <w:rFonts w:ascii="Times New Roman" w:hAnsi="Times New Roman"/>
          <w:sz w:val="24"/>
          <w:szCs w:val="24"/>
        </w:rPr>
        <w:t xml:space="preserve">Днес </w:t>
      </w:r>
      <w:r>
        <w:rPr>
          <w:rFonts w:ascii="Times New Roman" w:hAnsi="Times New Roman"/>
          <w:sz w:val="24"/>
          <w:szCs w:val="24"/>
        </w:rPr>
        <w:t xml:space="preserve"> …………...</w:t>
      </w:r>
      <w:r w:rsidRPr="001C6779">
        <w:rPr>
          <w:rFonts w:ascii="Times New Roman" w:hAnsi="Times New Roman"/>
          <w:sz w:val="24"/>
          <w:szCs w:val="24"/>
        </w:rPr>
        <w:t>201</w:t>
      </w:r>
      <w:r w:rsidR="001A4CBF">
        <w:rPr>
          <w:rFonts w:ascii="Times New Roman" w:hAnsi="Times New Roman"/>
          <w:sz w:val="24"/>
          <w:szCs w:val="24"/>
        </w:rPr>
        <w:t>8</w:t>
      </w:r>
      <w:r w:rsidRPr="001C6779">
        <w:rPr>
          <w:rFonts w:ascii="Times New Roman" w:hAnsi="Times New Roman"/>
          <w:sz w:val="24"/>
          <w:szCs w:val="24"/>
        </w:rPr>
        <w:t xml:space="preserve"> г. в гр. </w:t>
      </w:r>
      <w:r>
        <w:rPr>
          <w:rFonts w:ascii="Times New Roman" w:hAnsi="Times New Roman"/>
          <w:sz w:val="24"/>
          <w:szCs w:val="24"/>
        </w:rPr>
        <w:t>Б</w:t>
      </w:r>
      <w:r w:rsidR="00BB5F1F">
        <w:rPr>
          <w:rFonts w:ascii="Times New Roman" w:hAnsi="Times New Roman"/>
          <w:sz w:val="24"/>
          <w:szCs w:val="24"/>
        </w:rPr>
        <w:t>ургас</w:t>
      </w:r>
      <w:r w:rsidRPr="001C6779">
        <w:rPr>
          <w:rFonts w:ascii="Times New Roman" w:hAnsi="Times New Roman"/>
          <w:sz w:val="24"/>
          <w:szCs w:val="24"/>
        </w:rPr>
        <w:t xml:space="preserve">, на основание чл. </w:t>
      </w:r>
      <w:r w:rsidR="00E33350">
        <w:rPr>
          <w:rFonts w:ascii="Times New Roman" w:hAnsi="Times New Roman"/>
          <w:sz w:val="24"/>
          <w:szCs w:val="24"/>
        </w:rPr>
        <w:t>112, ал.</w:t>
      </w:r>
      <w:r w:rsidR="007D606C">
        <w:rPr>
          <w:rFonts w:ascii="Times New Roman" w:hAnsi="Times New Roman"/>
          <w:sz w:val="24"/>
          <w:szCs w:val="24"/>
        </w:rPr>
        <w:t xml:space="preserve"> </w:t>
      </w:r>
      <w:r w:rsidR="00E33350">
        <w:rPr>
          <w:rFonts w:ascii="Times New Roman" w:hAnsi="Times New Roman"/>
          <w:sz w:val="24"/>
          <w:szCs w:val="24"/>
        </w:rPr>
        <w:t>1</w:t>
      </w:r>
      <w:r w:rsidRPr="001C6779">
        <w:rPr>
          <w:rFonts w:ascii="Times New Roman" w:hAnsi="Times New Roman"/>
          <w:sz w:val="24"/>
          <w:szCs w:val="24"/>
        </w:rPr>
        <w:t xml:space="preserve"> от Закона за обществените поръчки</w:t>
      </w:r>
      <w:r w:rsidR="00E33350">
        <w:rPr>
          <w:rFonts w:ascii="Times New Roman" w:hAnsi="Times New Roman"/>
          <w:sz w:val="24"/>
          <w:szCs w:val="24"/>
        </w:rPr>
        <w:t xml:space="preserve"> и</w:t>
      </w:r>
      <w:r w:rsidRPr="001C6779">
        <w:rPr>
          <w:rFonts w:ascii="Times New Roman" w:hAnsi="Times New Roman"/>
          <w:sz w:val="24"/>
          <w:szCs w:val="24"/>
        </w:rPr>
        <w:t xml:space="preserve"> </w:t>
      </w:r>
      <w:r w:rsidR="00B45F36">
        <w:rPr>
          <w:rFonts w:ascii="Times New Roman" w:hAnsi="Times New Roman"/>
          <w:sz w:val="24"/>
          <w:szCs w:val="24"/>
        </w:rPr>
        <w:t>Р</w:t>
      </w:r>
      <w:r w:rsidRPr="001C6779">
        <w:rPr>
          <w:rFonts w:ascii="Times New Roman" w:hAnsi="Times New Roman"/>
          <w:sz w:val="24"/>
          <w:szCs w:val="24"/>
        </w:rPr>
        <w:t xml:space="preserve">ешение № </w:t>
      </w:r>
      <w:r>
        <w:rPr>
          <w:rFonts w:ascii="Times New Roman" w:hAnsi="Times New Roman"/>
          <w:sz w:val="24"/>
          <w:szCs w:val="24"/>
        </w:rPr>
        <w:t>………</w:t>
      </w:r>
      <w:r w:rsidRPr="001C6779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……….201</w:t>
      </w:r>
      <w:r w:rsidR="0099568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1C6779">
        <w:rPr>
          <w:rFonts w:ascii="Times New Roman" w:hAnsi="Times New Roman"/>
          <w:sz w:val="24"/>
          <w:szCs w:val="24"/>
        </w:rPr>
        <w:t xml:space="preserve"> на </w:t>
      </w:r>
      <w:r w:rsidR="00E33350">
        <w:rPr>
          <w:rFonts w:ascii="Times New Roman" w:hAnsi="Times New Roman"/>
          <w:sz w:val="24"/>
          <w:szCs w:val="24"/>
        </w:rPr>
        <w:t>Д</w:t>
      </w:r>
      <w:r w:rsidRPr="001C6779">
        <w:rPr>
          <w:rFonts w:ascii="Times New Roman" w:hAnsi="Times New Roman"/>
          <w:sz w:val="24"/>
          <w:szCs w:val="24"/>
        </w:rPr>
        <w:t>иректора на Регионална дирекция по горите - Б</w:t>
      </w:r>
      <w:r w:rsidR="00BB5F1F">
        <w:rPr>
          <w:rFonts w:ascii="Times New Roman" w:hAnsi="Times New Roman"/>
          <w:sz w:val="24"/>
          <w:szCs w:val="24"/>
        </w:rPr>
        <w:t>ургас</w:t>
      </w:r>
      <w:r w:rsidRPr="001C6779">
        <w:rPr>
          <w:rFonts w:ascii="Times New Roman" w:hAnsi="Times New Roman"/>
          <w:sz w:val="24"/>
          <w:szCs w:val="24"/>
        </w:rPr>
        <w:t xml:space="preserve"> за определяне на изпълнител, се сключи настоящия договор между: </w:t>
      </w:r>
    </w:p>
    <w:p w:rsidR="00BB5F1F" w:rsidRPr="00BB5F1F" w:rsidRDefault="00BB5F1F" w:rsidP="00BB5F1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B5F1F">
        <w:rPr>
          <w:rFonts w:ascii="Times New Roman" w:hAnsi="Times New Roman"/>
          <w:sz w:val="24"/>
          <w:szCs w:val="24"/>
        </w:rPr>
        <w:t xml:space="preserve">1. Регионална дирекция по горите гр. Бургас, област Бургаска, Булстат: 000057880, представлявано от инж. </w:t>
      </w:r>
      <w:r w:rsidR="001A4CBF">
        <w:rPr>
          <w:rFonts w:ascii="Times New Roman" w:hAnsi="Times New Roman"/>
          <w:sz w:val="24"/>
          <w:szCs w:val="24"/>
        </w:rPr>
        <w:t>Станимир Иванов Божанов</w:t>
      </w:r>
      <w:r w:rsidRPr="00BB5F1F">
        <w:rPr>
          <w:rFonts w:ascii="Times New Roman" w:hAnsi="Times New Roman"/>
          <w:sz w:val="24"/>
          <w:szCs w:val="24"/>
        </w:rPr>
        <w:t xml:space="preserve"> – директор</w:t>
      </w:r>
      <w:r w:rsidRPr="00BB5F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B5F1F">
        <w:rPr>
          <w:rFonts w:ascii="Times New Roman" w:hAnsi="Times New Roman"/>
          <w:sz w:val="24"/>
          <w:szCs w:val="24"/>
        </w:rPr>
        <w:t xml:space="preserve">и Таня Дюлгерова – главен счетоводител </w:t>
      </w:r>
    </w:p>
    <w:p w:rsidR="00BB5F1F" w:rsidRPr="00BB5F1F" w:rsidRDefault="00BB5F1F" w:rsidP="00BB5F1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B5F1F">
        <w:rPr>
          <w:rFonts w:ascii="Times New Roman" w:hAnsi="Times New Roman"/>
          <w:sz w:val="24"/>
          <w:szCs w:val="24"/>
        </w:rPr>
        <w:t xml:space="preserve">2. Югоизточно държавно предприятие гр. Сливен, област Сливен, с адрес на управление: гр. Сливен, ул. „Орешака” № 15 А, ЕИК: 201617654, представлявано от инж. Пейчо Върбанов – директор, и Мария Русева – главен счетоводител, от една страна, наричани по – долу в договора ВЪЗЛОЖИТЕЛ </w:t>
      </w:r>
    </w:p>
    <w:p w:rsidR="0029359E" w:rsidRPr="001C6779" w:rsidRDefault="0029359E" w:rsidP="009A2CD7">
      <w:pPr>
        <w:pStyle w:val="a3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E5D48">
        <w:rPr>
          <w:rFonts w:ascii="Times New Roman" w:hAnsi="Times New Roman"/>
          <w:b/>
          <w:sz w:val="24"/>
          <w:szCs w:val="24"/>
          <w:lang w:val="ru-RU"/>
        </w:rPr>
        <w:t xml:space="preserve">3. </w:t>
      </w:r>
      <w:r w:rsidRPr="009E5D48">
        <w:rPr>
          <w:rFonts w:ascii="Times New Roman" w:hAnsi="Times New Roman"/>
          <w:b/>
          <w:color w:val="000000"/>
          <w:sz w:val="24"/>
          <w:szCs w:val="24"/>
          <w:lang w:val="ru-RU"/>
        </w:rPr>
        <w:t>„.....................” ..............</w:t>
      </w:r>
      <w:r w:rsidRPr="009E5D48">
        <w:rPr>
          <w:rFonts w:ascii="Times New Roman" w:hAnsi="Times New Roman"/>
          <w:color w:val="000000"/>
          <w:sz w:val="24"/>
          <w:szCs w:val="24"/>
          <w:lang w:val="ru-RU"/>
        </w:rPr>
        <w:t xml:space="preserve">  с ЕИК ................., адрес: гр..................., ............,                               ул. „.............”, №...., </w:t>
      </w:r>
      <w:r w:rsidRPr="009E5D48">
        <w:rPr>
          <w:rFonts w:ascii="Times New Roman" w:hAnsi="Times New Roman"/>
          <w:sz w:val="24"/>
          <w:szCs w:val="24"/>
          <w:lang w:val="bg-BG"/>
        </w:rPr>
        <w:t xml:space="preserve">банкова сметка </w:t>
      </w:r>
      <w:r w:rsidRPr="009E5D48">
        <w:rPr>
          <w:rFonts w:ascii="Times New Roman" w:hAnsi="Times New Roman"/>
          <w:sz w:val="24"/>
          <w:szCs w:val="24"/>
        </w:rPr>
        <w:t>IBAN</w:t>
      </w:r>
      <w:r w:rsidRPr="009E5D48">
        <w:rPr>
          <w:rFonts w:ascii="Times New Roman" w:hAnsi="Times New Roman"/>
          <w:sz w:val="24"/>
          <w:szCs w:val="24"/>
          <w:lang w:val="bg-BG"/>
        </w:rPr>
        <w:t xml:space="preserve">…………, банков код ………… </w:t>
      </w:r>
      <w:proofErr w:type="gramStart"/>
      <w:r w:rsidRPr="009E5D48">
        <w:rPr>
          <w:rFonts w:ascii="Times New Roman" w:hAnsi="Times New Roman"/>
          <w:sz w:val="24"/>
          <w:szCs w:val="24"/>
          <w:lang w:val="bg-BG"/>
        </w:rPr>
        <w:t>при</w:t>
      </w:r>
      <w:proofErr w:type="gramEnd"/>
      <w:r w:rsidRPr="009E5D48">
        <w:rPr>
          <w:rFonts w:ascii="Times New Roman" w:hAnsi="Times New Roman"/>
          <w:sz w:val="24"/>
          <w:szCs w:val="24"/>
          <w:lang w:val="bg-BG"/>
        </w:rPr>
        <w:t xml:space="preserve"> банка…………. АД, </w:t>
      </w:r>
      <w:proofErr w:type="spellStart"/>
      <w:r w:rsidRPr="009E5D48">
        <w:rPr>
          <w:rFonts w:ascii="Times New Roman" w:hAnsi="Times New Roman"/>
          <w:sz w:val="24"/>
          <w:szCs w:val="24"/>
          <w:lang w:val="ru-RU"/>
        </w:rPr>
        <w:t>управлявано</w:t>
      </w:r>
      <w:proofErr w:type="spellEnd"/>
      <w:r w:rsidRPr="009E5D48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9E5D48">
        <w:rPr>
          <w:rFonts w:ascii="Times New Roman" w:hAnsi="Times New Roman"/>
          <w:sz w:val="24"/>
          <w:szCs w:val="24"/>
          <w:lang w:val="ru-RU"/>
        </w:rPr>
        <w:t>представлявано</w:t>
      </w:r>
      <w:proofErr w:type="spellEnd"/>
      <w:r w:rsidRPr="009E5D48">
        <w:rPr>
          <w:rFonts w:ascii="Times New Roman" w:hAnsi="Times New Roman"/>
          <w:sz w:val="24"/>
          <w:szCs w:val="24"/>
          <w:lang w:val="bg-BG"/>
        </w:rPr>
        <w:t>, заедно и поотделно</w:t>
      </w:r>
      <w:r w:rsidR="009E5D48" w:rsidRPr="009E5D4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E5D48">
        <w:rPr>
          <w:rFonts w:ascii="Times New Roman" w:hAnsi="Times New Roman"/>
          <w:color w:val="000000"/>
          <w:sz w:val="24"/>
          <w:szCs w:val="24"/>
          <w:lang w:val="ru-RU"/>
        </w:rPr>
        <w:t>от</w:t>
      </w:r>
      <w:r w:rsidR="009E5D48" w:rsidRPr="009E5D4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E5D48">
        <w:rPr>
          <w:rFonts w:ascii="Times New Roman" w:hAnsi="Times New Roman"/>
          <w:color w:val="000000"/>
          <w:sz w:val="24"/>
          <w:szCs w:val="24"/>
          <w:lang w:val="ru-RU"/>
        </w:rPr>
        <w:t>.......................-........................</w:t>
      </w:r>
      <w:r w:rsidRPr="009E5D48">
        <w:rPr>
          <w:rFonts w:ascii="Times New Roman" w:hAnsi="Times New Roman"/>
          <w:sz w:val="24"/>
          <w:szCs w:val="24"/>
          <w:lang w:val="ru-RU"/>
        </w:rPr>
        <w:t xml:space="preserve"> от друга страна, </w:t>
      </w:r>
      <w:proofErr w:type="spellStart"/>
      <w:r w:rsidRPr="009E5D48">
        <w:rPr>
          <w:rFonts w:ascii="Times New Roman" w:hAnsi="Times New Roman"/>
          <w:sz w:val="24"/>
          <w:szCs w:val="24"/>
          <w:lang w:val="ru-RU"/>
        </w:rPr>
        <w:t>наричано</w:t>
      </w:r>
      <w:proofErr w:type="spellEnd"/>
      <w:r w:rsidRPr="009E5D48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9E5D48">
        <w:rPr>
          <w:rFonts w:ascii="Times New Roman" w:hAnsi="Times New Roman"/>
          <w:b/>
          <w:sz w:val="24"/>
          <w:szCs w:val="24"/>
          <w:lang w:val="ru-RU"/>
        </w:rPr>
        <w:t>краткост</w:t>
      </w:r>
      <w:proofErr w:type="spellEnd"/>
      <w:r w:rsidRPr="009E5D48">
        <w:rPr>
          <w:rFonts w:ascii="Times New Roman" w:hAnsi="Times New Roman"/>
          <w:b/>
          <w:sz w:val="24"/>
          <w:szCs w:val="24"/>
          <w:lang w:val="ru-RU"/>
        </w:rPr>
        <w:t xml:space="preserve">   ИЗПЪЛНИТЕЛ, се </w:t>
      </w:r>
      <w:proofErr w:type="spellStart"/>
      <w:r w:rsidRPr="009E5D48">
        <w:rPr>
          <w:rFonts w:ascii="Times New Roman" w:hAnsi="Times New Roman"/>
          <w:b/>
          <w:sz w:val="24"/>
          <w:szCs w:val="24"/>
          <w:lang w:val="ru-RU"/>
        </w:rPr>
        <w:t>сключи</w:t>
      </w:r>
      <w:proofErr w:type="spellEnd"/>
      <w:r w:rsidR="006365E0" w:rsidRPr="009E5D4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E5D48">
        <w:rPr>
          <w:rFonts w:ascii="Times New Roman" w:hAnsi="Times New Roman"/>
          <w:b/>
          <w:sz w:val="24"/>
          <w:szCs w:val="24"/>
          <w:lang w:val="ru-RU"/>
        </w:rPr>
        <w:t>настоящия</w:t>
      </w:r>
      <w:proofErr w:type="spellEnd"/>
      <w:r w:rsidRPr="009E5D48">
        <w:rPr>
          <w:rFonts w:ascii="Times New Roman" w:hAnsi="Times New Roman"/>
          <w:b/>
          <w:sz w:val="24"/>
          <w:szCs w:val="24"/>
          <w:lang w:val="ru-RU"/>
        </w:rPr>
        <w:t xml:space="preserve"> договор, </w:t>
      </w:r>
      <w:r w:rsidRPr="009E5D48">
        <w:rPr>
          <w:rFonts w:ascii="Times New Roman" w:hAnsi="Times New Roman"/>
          <w:sz w:val="24"/>
          <w:szCs w:val="24"/>
          <w:lang w:val="ru-RU"/>
        </w:rPr>
        <w:t xml:space="preserve">по </w:t>
      </w:r>
      <w:proofErr w:type="spellStart"/>
      <w:r w:rsidRPr="009E5D48">
        <w:rPr>
          <w:rFonts w:ascii="Times New Roman" w:hAnsi="Times New Roman"/>
          <w:sz w:val="24"/>
          <w:szCs w:val="24"/>
          <w:lang w:val="ru-RU"/>
        </w:rPr>
        <w:t>който</w:t>
      </w:r>
      <w:proofErr w:type="spellEnd"/>
      <w:r w:rsidR="006365E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C6779">
        <w:rPr>
          <w:rFonts w:ascii="Times New Roman" w:hAnsi="Times New Roman"/>
          <w:sz w:val="24"/>
          <w:szCs w:val="24"/>
          <w:lang w:val="ru-RU"/>
        </w:rPr>
        <w:t>страните</w:t>
      </w:r>
      <w:proofErr w:type="spellEnd"/>
      <w:r w:rsidRPr="001C6779">
        <w:rPr>
          <w:rFonts w:ascii="Times New Roman" w:hAnsi="Times New Roman"/>
          <w:sz w:val="24"/>
          <w:szCs w:val="24"/>
          <w:lang w:val="ru-RU"/>
        </w:rPr>
        <w:t xml:space="preserve"> се </w:t>
      </w:r>
      <w:proofErr w:type="spellStart"/>
      <w:r w:rsidRPr="001C6779">
        <w:rPr>
          <w:rFonts w:ascii="Times New Roman" w:hAnsi="Times New Roman"/>
          <w:sz w:val="24"/>
          <w:szCs w:val="24"/>
          <w:lang w:val="ru-RU"/>
        </w:rPr>
        <w:t>споразумяха</w:t>
      </w:r>
      <w:proofErr w:type="spellEnd"/>
      <w:r w:rsidRPr="001C6779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1C6779">
        <w:rPr>
          <w:rFonts w:ascii="Times New Roman" w:hAnsi="Times New Roman"/>
          <w:sz w:val="24"/>
          <w:szCs w:val="24"/>
          <w:lang w:val="ru-RU"/>
        </w:rPr>
        <w:t>следното</w:t>
      </w:r>
      <w:proofErr w:type="spellEnd"/>
      <w:r w:rsidRPr="001C6779">
        <w:rPr>
          <w:rFonts w:ascii="Times New Roman" w:hAnsi="Times New Roman"/>
          <w:sz w:val="24"/>
          <w:szCs w:val="24"/>
          <w:lang w:val="ru-RU"/>
        </w:rPr>
        <w:t xml:space="preserve">:          </w:t>
      </w:r>
    </w:p>
    <w:p w:rsidR="0029359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  <w:lang w:eastAsia="bg-BG"/>
        </w:rPr>
      </w:pPr>
    </w:p>
    <w:p w:rsidR="0029359E" w:rsidRPr="00C702B4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  <w:lang w:eastAsia="bg-BG"/>
        </w:rPr>
      </w:pPr>
      <w:r w:rsidRPr="00C702B4">
        <w:rPr>
          <w:rFonts w:ascii="Times New Roman" w:hAnsi="Times New Roman"/>
          <w:caps/>
          <w:sz w:val="24"/>
          <w:szCs w:val="24"/>
          <w:u w:val="single"/>
          <w:lang w:eastAsia="bg-BG"/>
        </w:rPr>
        <w:t>ГЛАВА I</w:t>
      </w:r>
      <w:r>
        <w:rPr>
          <w:rFonts w:ascii="Times New Roman" w:hAnsi="Times New Roman"/>
          <w:caps/>
          <w:sz w:val="24"/>
          <w:szCs w:val="24"/>
          <w:u w:val="single"/>
          <w:lang w:eastAsia="bg-BG"/>
        </w:rPr>
        <w:t>.</w:t>
      </w:r>
    </w:p>
    <w:p w:rsidR="0029359E" w:rsidRPr="00C702B4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  <w:lang w:eastAsia="bg-BG"/>
        </w:rPr>
      </w:pPr>
      <w:r w:rsidRPr="00C702B4">
        <w:rPr>
          <w:rFonts w:ascii="Times New Roman" w:hAnsi="Times New Roman"/>
          <w:caps/>
          <w:sz w:val="24"/>
          <w:szCs w:val="24"/>
          <w:u w:val="single"/>
          <w:lang w:eastAsia="bg-BG"/>
        </w:rPr>
        <w:t>Предмет на договора</w:t>
      </w:r>
    </w:p>
    <w:p w:rsidR="0029359E" w:rsidRPr="00C702B4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9359E" w:rsidRPr="009E5D48" w:rsidRDefault="0029359E" w:rsidP="009C35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lang w:eastAsia="bg-BG"/>
        </w:rPr>
        <w:t xml:space="preserve">Чл. 1. ВЪЗЛОЖИТЕЛЯТ възлага, а </w:t>
      </w:r>
      <w:r w:rsidRPr="009E5D48">
        <w:rPr>
          <w:rFonts w:ascii="Times New Roman" w:hAnsi="Times New Roman"/>
          <w:sz w:val="24"/>
          <w:szCs w:val="24"/>
          <w:lang w:eastAsia="bg-BG"/>
        </w:rPr>
        <w:t xml:space="preserve">ИЗПЪЛНИТЕЛЯТ приема да извърши </w:t>
      </w:r>
      <w:r w:rsidR="00EA73C6" w:rsidRPr="00EF117A">
        <w:rPr>
          <w:sz w:val="24"/>
          <w:szCs w:val="24"/>
        </w:rPr>
        <w:t xml:space="preserve">да извърши </w:t>
      </w:r>
      <w:r w:rsidR="00EA73C6" w:rsidRPr="00EA73C6">
        <w:rPr>
          <w:rFonts w:ascii="Times New Roman" w:hAnsi="Times New Roman"/>
          <w:sz w:val="24"/>
          <w:szCs w:val="24"/>
        </w:rPr>
        <w:t xml:space="preserve">инвентаризация на горските територии и изработи горскостопански карти, план за ловностопански дейности, план за дейностите по опазване на горските територии от пожари и горскостопански план за горските територии – държавна собственост, за района на Териториално поделение „Държавно </w:t>
      </w:r>
      <w:r w:rsidR="00995682">
        <w:rPr>
          <w:rFonts w:ascii="Times New Roman" w:hAnsi="Times New Roman"/>
          <w:sz w:val="24"/>
          <w:szCs w:val="24"/>
        </w:rPr>
        <w:t>горско</w:t>
      </w:r>
      <w:r w:rsidR="00EA73C6" w:rsidRPr="00EA73C6">
        <w:rPr>
          <w:rFonts w:ascii="Times New Roman" w:hAnsi="Times New Roman"/>
          <w:sz w:val="24"/>
          <w:szCs w:val="24"/>
        </w:rPr>
        <w:t xml:space="preserve"> стопанство </w:t>
      </w:r>
      <w:r w:rsidR="00995682">
        <w:rPr>
          <w:rFonts w:ascii="Times New Roman" w:hAnsi="Times New Roman"/>
          <w:sz w:val="24"/>
          <w:szCs w:val="24"/>
        </w:rPr>
        <w:t>Айтос</w:t>
      </w:r>
      <w:r w:rsidR="00EA73C6" w:rsidRPr="00EA73C6">
        <w:rPr>
          <w:rFonts w:ascii="Times New Roman" w:hAnsi="Times New Roman"/>
          <w:sz w:val="24"/>
          <w:szCs w:val="24"/>
        </w:rPr>
        <w:t>“,</w:t>
      </w:r>
      <w:r w:rsidR="00EA73C6">
        <w:rPr>
          <w:rFonts w:ascii="Times New Roman" w:hAnsi="Times New Roman"/>
          <w:color w:val="7F0000"/>
          <w:sz w:val="24"/>
          <w:szCs w:val="24"/>
        </w:rPr>
        <w:t xml:space="preserve"> </w:t>
      </w:r>
      <w:r w:rsidRPr="009E5D48">
        <w:rPr>
          <w:rFonts w:ascii="Times New Roman" w:hAnsi="Times New Roman"/>
          <w:sz w:val="24"/>
          <w:szCs w:val="24"/>
          <w:lang w:eastAsia="bg-BG"/>
        </w:rPr>
        <w:t xml:space="preserve">съобразно приетото от Експертен съвет и утвърдено от изпълнителния директор на Изпълнителна агенция по горите Техническо задание </w:t>
      </w:r>
      <w:r w:rsidR="00B73684" w:rsidRPr="00EF117A">
        <w:rPr>
          <w:sz w:val="24"/>
          <w:szCs w:val="24"/>
        </w:rPr>
        <w:t>(</w:t>
      </w:r>
      <w:r w:rsidRPr="009E5D48">
        <w:rPr>
          <w:rFonts w:ascii="Times New Roman" w:hAnsi="Times New Roman"/>
          <w:sz w:val="24"/>
          <w:szCs w:val="24"/>
          <w:lang w:eastAsia="bg-BG"/>
        </w:rPr>
        <w:t>неразделна част от настоящия договор -  приложение №3</w:t>
      </w:r>
      <w:r w:rsidR="00B73684" w:rsidRPr="00EF117A">
        <w:rPr>
          <w:sz w:val="24"/>
          <w:szCs w:val="24"/>
        </w:rPr>
        <w:t>)</w:t>
      </w:r>
      <w:r w:rsidRPr="009E5D48">
        <w:rPr>
          <w:rFonts w:ascii="Times New Roman" w:hAnsi="Times New Roman"/>
          <w:sz w:val="24"/>
          <w:szCs w:val="24"/>
          <w:lang w:eastAsia="bg-BG"/>
        </w:rPr>
        <w:t xml:space="preserve"> и техническо предложение за изпълнение на поръчката </w:t>
      </w:r>
      <w:r w:rsidR="00B73684" w:rsidRPr="00EF117A">
        <w:rPr>
          <w:sz w:val="24"/>
          <w:szCs w:val="24"/>
        </w:rPr>
        <w:t>(</w:t>
      </w:r>
      <w:r w:rsidRPr="009E5D48">
        <w:rPr>
          <w:rFonts w:ascii="Times New Roman" w:hAnsi="Times New Roman"/>
          <w:sz w:val="24"/>
          <w:szCs w:val="24"/>
          <w:lang w:eastAsia="bg-BG"/>
        </w:rPr>
        <w:t>неразделна част от настоящия договор - приложение № 2</w:t>
      </w:r>
      <w:r w:rsidR="00B73684" w:rsidRPr="00EF117A">
        <w:rPr>
          <w:sz w:val="24"/>
          <w:szCs w:val="24"/>
        </w:rPr>
        <w:t>)</w:t>
      </w:r>
      <w:r w:rsidRPr="009E5D48">
        <w:rPr>
          <w:rFonts w:ascii="Times New Roman" w:hAnsi="Times New Roman"/>
          <w:sz w:val="24"/>
          <w:szCs w:val="24"/>
          <w:lang w:eastAsia="bg-BG"/>
        </w:rPr>
        <w:t xml:space="preserve">, направена от ИЗПЪЛНИТЕЛЯ по образец № </w:t>
      </w:r>
      <w:r w:rsidR="00E440FF" w:rsidRPr="009E5D48">
        <w:rPr>
          <w:rFonts w:ascii="Times New Roman" w:hAnsi="Times New Roman"/>
          <w:sz w:val="24"/>
          <w:szCs w:val="24"/>
          <w:lang w:eastAsia="bg-BG"/>
        </w:rPr>
        <w:t>3</w:t>
      </w:r>
      <w:r w:rsidRPr="009E5D48">
        <w:rPr>
          <w:rFonts w:ascii="Times New Roman" w:hAnsi="Times New Roman"/>
          <w:sz w:val="24"/>
          <w:szCs w:val="24"/>
          <w:lang w:eastAsia="bg-BG"/>
        </w:rPr>
        <w:t xml:space="preserve"> от документацията.</w:t>
      </w:r>
    </w:p>
    <w:p w:rsidR="0029359E" w:rsidRPr="009E5D48" w:rsidRDefault="0029359E" w:rsidP="009C3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E5D48">
        <w:rPr>
          <w:rFonts w:ascii="Times New Roman" w:hAnsi="Times New Roman"/>
          <w:sz w:val="24"/>
          <w:szCs w:val="24"/>
          <w:lang w:eastAsia="bg-BG"/>
        </w:rPr>
        <w:tab/>
      </w:r>
      <w:r w:rsidRPr="009E5D4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Чл. 2. (1) ИЗПЪЛНИТЕЛЯТ предава на ВЪЗЛОЖИТЕЛЯ извършената </w:t>
      </w:r>
      <w:r w:rsidRPr="009E5D48">
        <w:rPr>
          <w:rFonts w:ascii="Times New Roman" w:hAnsi="Times New Roman"/>
          <w:color w:val="000000"/>
          <w:sz w:val="24"/>
          <w:szCs w:val="24"/>
        </w:rPr>
        <w:t>инвентаризация на горските територии и изработените горскостопански карти план за ловностопанските дейности, план за дейностите по опазване на горските територии от пожари и горскостопански план за горските територии - държавна собственост</w:t>
      </w:r>
      <w:r w:rsidRPr="009E5D4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 в срок до </w:t>
      </w:r>
      <w:r w:rsidRPr="008661F5">
        <w:rPr>
          <w:rFonts w:ascii="Times New Roman" w:hAnsi="Times New Roman"/>
          <w:b/>
          <w:sz w:val="24"/>
          <w:szCs w:val="24"/>
          <w:lang w:eastAsia="bg-BG"/>
        </w:rPr>
        <w:t>3</w:t>
      </w:r>
      <w:r w:rsidR="007B04E3">
        <w:rPr>
          <w:rFonts w:ascii="Times New Roman" w:hAnsi="Times New Roman"/>
          <w:b/>
          <w:sz w:val="24"/>
          <w:szCs w:val="24"/>
          <w:lang w:eastAsia="bg-BG"/>
        </w:rPr>
        <w:t>0</w:t>
      </w:r>
      <w:r w:rsidRPr="008661F5">
        <w:rPr>
          <w:rFonts w:ascii="Times New Roman" w:hAnsi="Times New Roman"/>
          <w:b/>
          <w:sz w:val="24"/>
          <w:szCs w:val="24"/>
          <w:lang w:eastAsia="bg-BG"/>
        </w:rPr>
        <w:t>.0</w:t>
      </w:r>
      <w:r w:rsidR="007B04E3">
        <w:rPr>
          <w:rFonts w:ascii="Times New Roman" w:hAnsi="Times New Roman"/>
          <w:b/>
          <w:sz w:val="24"/>
          <w:szCs w:val="24"/>
          <w:lang w:eastAsia="bg-BG"/>
        </w:rPr>
        <w:t>4</w:t>
      </w:r>
      <w:r w:rsidRPr="008661F5">
        <w:rPr>
          <w:rFonts w:ascii="Times New Roman" w:hAnsi="Times New Roman"/>
          <w:b/>
          <w:sz w:val="24"/>
          <w:szCs w:val="24"/>
          <w:lang w:eastAsia="bg-BG"/>
        </w:rPr>
        <w:t>.20</w:t>
      </w:r>
      <w:r w:rsidR="00995682">
        <w:rPr>
          <w:rFonts w:ascii="Times New Roman" w:hAnsi="Times New Roman"/>
          <w:b/>
          <w:sz w:val="24"/>
          <w:szCs w:val="24"/>
          <w:lang w:eastAsia="bg-BG"/>
        </w:rPr>
        <w:t>20</w:t>
      </w:r>
      <w:r w:rsidRPr="008661F5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9E5D48">
        <w:rPr>
          <w:rFonts w:ascii="Times New Roman" w:hAnsi="Times New Roman"/>
          <w:b/>
          <w:color w:val="000000"/>
          <w:sz w:val="24"/>
          <w:szCs w:val="24"/>
          <w:lang w:eastAsia="bg-BG"/>
        </w:rPr>
        <w:t>год</w:t>
      </w:r>
      <w:r w:rsidRPr="009E5D4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., за обществено обсъждане и </w:t>
      </w:r>
      <w:r w:rsidRPr="009E5D48">
        <w:rPr>
          <w:rFonts w:ascii="Times New Roman" w:hAnsi="Times New Roman"/>
          <w:color w:val="000000"/>
          <w:sz w:val="24"/>
          <w:szCs w:val="24"/>
        </w:rPr>
        <w:t>приемане от комисия, назначена от Изпълнителния директор на ИАГ след изпълнение и съгласно разпоредбите на Наредба № 18 от 7.10.2015 г. за инвентаризация и планиране в горските територии.</w:t>
      </w:r>
    </w:p>
    <w:p w:rsidR="0029359E" w:rsidRPr="009E5D48" w:rsidRDefault="0029359E" w:rsidP="009C35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E5D48">
        <w:rPr>
          <w:rFonts w:ascii="Times New Roman" w:hAnsi="Times New Roman"/>
          <w:sz w:val="24"/>
          <w:szCs w:val="24"/>
          <w:lang w:eastAsia="bg-BG"/>
        </w:rPr>
        <w:t xml:space="preserve">(2) </w:t>
      </w:r>
      <w:r w:rsidRPr="009E5D4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Окончателното приемане на извършената </w:t>
      </w:r>
      <w:r w:rsidRPr="009E5D48">
        <w:rPr>
          <w:rFonts w:ascii="Times New Roman" w:hAnsi="Times New Roman"/>
          <w:color w:val="000000"/>
          <w:sz w:val="24"/>
          <w:szCs w:val="24"/>
        </w:rPr>
        <w:t xml:space="preserve">инвентаризация на горските територии и изработване на ловностопански план, план за дейностите по опазване на горските територии от пожари и за изработване на горскостопански план за горските територии -държавна собственост, както </w:t>
      </w:r>
      <w:r w:rsidRPr="009E5D4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и протокола на комисията </w:t>
      </w:r>
      <w:r w:rsidRPr="009E5D48">
        <w:rPr>
          <w:rFonts w:ascii="Times New Roman" w:hAnsi="Times New Roman"/>
          <w:color w:val="000000"/>
          <w:sz w:val="24"/>
          <w:szCs w:val="24"/>
        </w:rPr>
        <w:t>се извършва от Експертен съвет на ИАГ след изпълнение и съгласно разпоредбите на Наредба № 18 от 7.10.2015 г. за инвентаризация и планиране в горските територии.</w:t>
      </w:r>
    </w:p>
    <w:p w:rsidR="0029359E" w:rsidRPr="009E5D48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  <w:lang w:eastAsia="bg-BG"/>
        </w:rPr>
      </w:pPr>
      <w:r w:rsidRPr="009E5D48">
        <w:rPr>
          <w:rFonts w:ascii="Times New Roman CYR" w:hAnsi="Times New Roman CYR" w:cs="Times New Roman CYR"/>
          <w:color w:val="000000"/>
          <w:sz w:val="24"/>
          <w:szCs w:val="24"/>
          <w:lang w:eastAsia="bg-BG"/>
        </w:rPr>
        <w:t xml:space="preserve">(3) Предаването на резултатите по чл. 1 става </w:t>
      </w:r>
      <w:r w:rsidRPr="009E5D48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bg-BG"/>
        </w:rPr>
        <w:t xml:space="preserve">в срок от 1 месец </w:t>
      </w:r>
      <w:r w:rsidRPr="009E5D48">
        <w:rPr>
          <w:rFonts w:ascii="Times New Roman CYR" w:hAnsi="Times New Roman CYR" w:cs="Times New Roman CYR"/>
          <w:color w:val="000000"/>
          <w:sz w:val="24"/>
          <w:szCs w:val="24"/>
          <w:lang w:eastAsia="bg-BG"/>
        </w:rPr>
        <w:t>след отразяването на всички бележки и препоръки от експертния съвет на ИАГ</w:t>
      </w:r>
      <w:r w:rsidRPr="009E5D48">
        <w:rPr>
          <w:rFonts w:ascii="Times New Roman" w:hAnsi="Times New Roman"/>
          <w:color w:val="000000"/>
          <w:sz w:val="24"/>
          <w:szCs w:val="24"/>
        </w:rPr>
        <w:t xml:space="preserve"> след изпълнение и съгласно разпоредбите на Наредба № 18 от 7.10.2015 г. за инвентаризация и планиране в горските територии.</w:t>
      </w:r>
    </w:p>
    <w:p w:rsidR="0029359E" w:rsidRPr="009E5D48" w:rsidRDefault="0029359E" w:rsidP="000C6CF1">
      <w:pPr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  <w:lang w:eastAsia="bg-BG"/>
        </w:rPr>
      </w:pPr>
    </w:p>
    <w:p w:rsidR="0029359E" w:rsidRPr="009E5D48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9E5D48">
        <w:rPr>
          <w:rFonts w:ascii="Times New Roman" w:hAnsi="Times New Roman"/>
          <w:sz w:val="24"/>
          <w:szCs w:val="24"/>
          <w:u w:val="single"/>
          <w:lang w:eastAsia="bg-BG"/>
        </w:rPr>
        <w:t>ГЛАВА II.</w:t>
      </w:r>
    </w:p>
    <w:p w:rsidR="002A052A" w:rsidRPr="00A96C56" w:rsidRDefault="002A052A" w:rsidP="002A052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>ЦЕНИ И ПЛАЩАНИЯ</w:t>
      </w:r>
    </w:p>
    <w:p w:rsidR="002A052A" w:rsidRPr="00A96C56" w:rsidRDefault="002A052A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Чл. 3. (1)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възложената работа 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ВЪЗЛОЖИТЕЛИТЕ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заплащат на 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ИЗПЪЛНИТЕЛЯ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възнаграждение в размер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…………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…………лева и ……….. стотинки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…………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……….лева и осемдесет и …………. стотинки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>) с включен ДДС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1 хектар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>, съгласно предложената цена в офертата на участника, която е неразделна част от настоящия договор, (Приложение № 4).</w:t>
      </w:r>
    </w:p>
    <w:p w:rsidR="002A052A" w:rsidRPr="00A96C56" w:rsidRDefault="002A052A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(2)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ИЗПЪЛНИТЕЛЯ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се заплаща възнаграждение за действителната площ в хектари (ха), за които е извършил инвентаризация на горските територии, изработил горскостопански карти, план за ловностопанските дейности, план за дейностите по опазване на горските територии от пожари и горскостопански план за горските територии – държавна собственос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т, в района на дейност на ТП „Д</w:t>
      </w:r>
      <w:r w:rsidR="00995682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С </w:t>
      </w:r>
      <w:r w:rsidR="00995682">
        <w:rPr>
          <w:rFonts w:ascii="Times New Roman" w:eastAsia="Times New Roman" w:hAnsi="Times New Roman"/>
          <w:sz w:val="24"/>
          <w:szCs w:val="24"/>
          <w:lang w:eastAsia="bg-BG"/>
        </w:rPr>
        <w:t>Айтос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>”.</w:t>
      </w:r>
    </w:p>
    <w:p w:rsidR="002A052A" w:rsidRPr="00A96C56" w:rsidRDefault="002A052A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3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)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Сумата, посочена в ал. 1 се разпределя, както следва:</w:t>
      </w:r>
    </w:p>
    <w:p w:rsidR="002A052A" w:rsidRPr="00A96C56" w:rsidRDefault="00BF1F78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1.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инвентаризация на горските територии, изработване на горскостопански карти, план за ловностопанските дейности и план за дейностите по опазване на горските територии от пожари – сума в размер на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………….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(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…………лева и …….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……..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(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…………..лева и ……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с включен ДДС, при цена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….. лева и ……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за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1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хектар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без ДДС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, която е за сметка на РДГ - Бургас.</w:t>
      </w:r>
    </w:p>
    <w:p w:rsidR="002A052A" w:rsidRPr="00A96C56" w:rsidRDefault="00BF1F78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2.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изработване на горскостопански план за горските територии – държавна собственост - сума в размер на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052A" w:rsidRPr="00A96C56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……….лева ….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без ДДС, или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………. 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(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proofErr w:type="gramStart"/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лева</w:t>
      </w:r>
      <w:proofErr w:type="gramEnd"/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и ……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с включен ДДС, при цена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052A" w:rsidRPr="00A96C56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….. </w:t>
      </w:r>
      <w:proofErr w:type="gramStart"/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лева</w:t>
      </w:r>
      <w:proofErr w:type="gramEnd"/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и ….. </w:t>
      </w:r>
      <w:proofErr w:type="gramStart"/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стотинки</w:t>
      </w:r>
      <w:proofErr w:type="gramEnd"/>
      <w:r w:rsidR="002A052A" w:rsidRPr="00A96C56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без ДДС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1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хектар, която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е за сметка на „Югоизточно държавно предприятие” (ЮИДП) ДП, гр. Сливен.</w:t>
      </w:r>
    </w:p>
    <w:p w:rsidR="002A052A" w:rsidRPr="00A96C56" w:rsidRDefault="002A052A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Чл. 4. (1)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Заплащането на извършените работи се извършва от 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ВЪЗЛОЖИТЕЛИТЕ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в 14 (</w:t>
      </w:r>
      <w:r w:rsidRPr="00A96C56">
        <w:rPr>
          <w:rFonts w:ascii="Times New Roman" w:eastAsia="Times New Roman" w:hAnsi="Times New Roman"/>
          <w:i/>
          <w:sz w:val="24"/>
          <w:szCs w:val="24"/>
          <w:lang w:eastAsia="bg-BG"/>
        </w:rPr>
        <w:t>четиринадесет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>) дневен срок от представяне на фактура, както следва:</w:t>
      </w:r>
    </w:p>
    <w:p w:rsidR="002A052A" w:rsidRPr="00A96C56" w:rsidRDefault="00BF1F78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1.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- 40 % от стойността по чл. 3, ал. 4, т. 1 в размер на </w:t>
      </w:r>
      <w:r w:rsidR="006F0240">
        <w:rPr>
          <w:rFonts w:ascii="Times New Roman" w:eastAsia="Times New Roman" w:hAnsi="Times New Roman"/>
          <w:sz w:val="24"/>
          <w:szCs w:val="24"/>
          <w:lang w:eastAsia="bg-BG"/>
        </w:rPr>
        <w:t>……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 w:rsidR="006F0240"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и </w:t>
      </w:r>
      <w:r w:rsidR="006F0240"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 w:rsidR="006F0240"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 w:rsidR="006F0240">
        <w:rPr>
          <w:rFonts w:ascii="Times New Roman" w:eastAsia="Times New Roman" w:hAnsi="Times New Roman"/>
          <w:sz w:val="24"/>
          <w:szCs w:val="24"/>
          <w:lang w:eastAsia="bg-BG"/>
        </w:rPr>
        <w:t>……..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и </w:t>
      </w:r>
      <w:r w:rsidR="006F0240"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с включен ДДС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след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приключване на 100 % на дейностите от теренно – проучвателните работи и цялостното им приемане с протокол по чл. 36, ал. 7 от Наредбата по чл. 1.</w:t>
      </w:r>
    </w:p>
    <w:p w:rsidR="002A052A" w:rsidRPr="00A96C56" w:rsidRDefault="00BF1F78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2.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изработване на горскостопански план за горските територии – държавна собственост - 40 % от стойността по чл. 3, ал. 4, т. 2 в размер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.…….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) лева с включен ДДС – след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приключване на 100 % на дейностите от теренно – проучвателните работи и цялостното им приемане с протокол по чл. 36, ал. 7 от Наредбата по чл. 1.</w:t>
      </w:r>
    </w:p>
    <w:p w:rsidR="002A052A" w:rsidRPr="00A96C56" w:rsidRDefault="00BF1F78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3.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- 40 % от стойността по чл. 3, ал. 4, т. 1 в размер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)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лева с включен ДДС – след представяне на обяснителна записка, комплектувана с всички приложения и карти, след приключване на теренните проучвания и обработката на данните от извършените дейности за приемане от комисията по чл. 37, ал. 3 от Наредбата по чл. 1.</w:t>
      </w:r>
    </w:p>
    <w:p w:rsidR="002A052A" w:rsidRPr="00A96C56" w:rsidRDefault="00BF1F78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4.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изработване на горскостопански план за горските територии – държавна собственост - 40 % от стойността по чл. 3, ал. 4, т. 2 в размер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) лева с включен ДДС – след представяне на обяснителна записка, комплектувана с всички приложения и карти, след приключване на теренните проучвания и обработката на данните от изработването на горскостопански план за горските територии – държавна собственост за приемане от комисията по чл. 37, ал. 3 от Наредбата по чл. 1.</w:t>
      </w:r>
    </w:p>
    <w:p w:rsidR="002A052A" w:rsidRPr="00A96C56" w:rsidRDefault="00BF1F78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5.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- 20 % от стойността по чл. 3, ал. 4, т. 1 в размер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………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тин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с включен ДДС – след отразяване на бележките от окончателното приемане на извършената инвентаризация, горскостопански план, план за ловностопански дейности, план за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дейностите по опазване на горските територии от пожари, с протокол от проведен експертен съвет, утвърден от изпълнителния директор на ИАГ.</w:t>
      </w:r>
    </w:p>
    <w:p w:rsidR="002A052A" w:rsidRPr="00A96C56" w:rsidRDefault="00BF1F78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6.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изработване на горскостопански план за горските територии – държавна собственост - 20 % от стойността по чл. 3, ал. 4, т. 2 в размер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лев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) лева с включен ДДС – след отразяване на бележките от окончателното приемане на извършената инвентаризация, горскостопански план, план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</w:t>
      </w:r>
    </w:p>
    <w:p w:rsidR="00D61A84" w:rsidRPr="00D61A84" w:rsidRDefault="002A08BF" w:rsidP="002A08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="00D61A84" w:rsidRPr="00BF1F78">
        <w:rPr>
          <w:rFonts w:ascii="Times New Roman" w:hAnsi="Times New Roman"/>
          <w:b/>
          <w:sz w:val="24"/>
          <w:szCs w:val="24"/>
        </w:rPr>
        <w:t>7.</w:t>
      </w:r>
      <w:r w:rsidR="00D61A84" w:rsidRPr="00D61A84">
        <w:rPr>
          <w:rFonts w:ascii="Times New Roman" w:hAnsi="Times New Roman"/>
          <w:sz w:val="24"/>
          <w:szCs w:val="24"/>
        </w:rPr>
        <w:t xml:space="preserve"> Актуването се извършва след представяне на протокол от комисия, приемаща теренните работи, с участие на представители на ИЗПЪЛНИТЕЛЯ, Регионална дирекция по горите гр. Бургас, „ЮИДП” ДП, гр. Сливен и ТП „Държавно </w:t>
      </w:r>
      <w:r w:rsidR="00995682">
        <w:rPr>
          <w:rFonts w:ascii="Times New Roman" w:hAnsi="Times New Roman"/>
          <w:sz w:val="24"/>
          <w:szCs w:val="24"/>
        </w:rPr>
        <w:t xml:space="preserve">горско </w:t>
      </w:r>
      <w:r w:rsidR="00D61A84" w:rsidRPr="00D61A84">
        <w:rPr>
          <w:rFonts w:ascii="Times New Roman" w:hAnsi="Times New Roman"/>
          <w:sz w:val="24"/>
          <w:szCs w:val="24"/>
        </w:rPr>
        <w:t xml:space="preserve">стопанство – </w:t>
      </w:r>
      <w:r w:rsidR="00995682">
        <w:rPr>
          <w:rFonts w:ascii="Times New Roman" w:hAnsi="Times New Roman"/>
          <w:sz w:val="24"/>
          <w:szCs w:val="24"/>
        </w:rPr>
        <w:t>Айтос</w:t>
      </w:r>
      <w:r w:rsidR="00D61A84" w:rsidRPr="00D61A84">
        <w:rPr>
          <w:rFonts w:ascii="Times New Roman" w:hAnsi="Times New Roman"/>
          <w:sz w:val="24"/>
          <w:szCs w:val="24"/>
        </w:rPr>
        <w:t xml:space="preserve">”, назначена от директора на Регионална дирекция по горите. В протокола се описва действителното изпълнение на обществената поръчка според офертата на изпълнителя по отношение критериите съгласно т. 5 от документацията. </w:t>
      </w:r>
    </w:p>
    <w:p w:rsidR="00D61A84" w:rsidRPr="00D61A84" w:rsidRDefault="00D61A84" w:rsidP="00D61A8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F1F78">
        <w:rPr>
          <w:rFonts w:ascii="Times New Roman" w:hAnsi="Times New Roman"/>
          <w:b/>
          <w:sz w:val="24"/>
          <w:szCs w:val="24"/>
        </w:rPr>
        <w:t>8.</w:t>
      </w:r>
      <w:r w:rsidRPr="00D61A84">
        <w:rPr>
          <w:rFonts w:ascii="Times New Roman" w:hAnsi="Times New Roman"/>
          <w:sz w:val="24"/>
          <w:szCs w:val="24"/>
        </w:rPr>
        <w:t xml:space="preserve"> При предаване на извършената инвентаризация на горските територии и изработените горскостопански карти, план за ловностопански дейности, план за дейностите по опазване на горските територии от пожари, горскостопански план за горските територии – държавна собственост от ИЗПЪЛНИТЕЛЯ, същият представя окончателна стойност, според обема на извършените работи по отношение на приложените и утвърдени от ВЪЗЛОЖИТЕЛЯ сметки, съгласно „Схема за определяне цената на лесоустройствените и ловоустройствените проекти”.</w:t>
      </w:r>
    </w:p>
    <w:p w:rsidR="005E00E8" w:rsidRDefault="005D2C08" w:rsidP="00D61A8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F1F78">
        <w:rPr>
          <w:rFonts w:ascii="Times New Roman" w:hAnsi="Times New Roman"/>
          <w:b/>
          <w:sz w:val="24"/>
          <w:szCs w:val="24"/>
          <w:lang w:val="en-US"/>
        </w:rPr>
        <w:t>9</w:t>
      </w:r>
      <w:r w:rsidR="00D61A84" w:rsidRPr="00BF1F78">
        <w:rPr>
          <w:rFonts w:ascii="Times New Roman" w:hAnsi="Times New Roman"/>
          <w:b/>
          <w:sz w:val="24"/>
          <w:szCs w:val="24"/>
        </w:rPr>
        <w:t>.</w:t>
      </w:r>
      <w:r w:rsidR="00D61A84" w:rsidRPr="00D61A84">
        <w:rPr>
          <w:rFonts w:ascii="Times New Roman" w:hAnsi="Times New Roman"/>
          <w:sz w:val="24"/>
          <w:szCs w:val="24"/>
        </w:rPr>
        <w:t xml:space="preserve"> </w:t>
      </w:r>
      <w:r w:rsidR="005E00E8">
        <w:rPr>
          <w:rFonts w:ascii="Times New Roman" w:hAnsi="Times New Roman"/>
          <w:sz w:val="24"/>
          <w:szCs w:val="24"/>
        </w:rPr>
        <w:t>При инвентаризиране на новозалесени земеделски земи или на неустроени до момента на сключването на договора гори, притежаващи харакатеристика на гора по смисъла на чл. 2 от Закона за горите, стойността на договора</w:t>
      </w:r>
      <w:r w:rsidR="001B1A83">
        <w:rPr>
          <w:rFonts w:ascii="Times New Roman" w:hAnsi="Times New Roman"/>
          <w:sz w:val="24"/>
          <w:szCs w:val="24"/>
        </w:rPr>
        <w:t xml:space="preserve"> по чл. 3, ал. </w:t>
      </w:r>
      <w:r w:rsidR="00BF1F78">
        <w:rPr>
          <w:rFonts w:ascii="Times New Roman" w:hAnsi="Times New Roman"/>
          <w:sz w:val="24"/>
          <w:szCs w:val="24"/>
        </w:rPr>
        <w:t>3</w:t>
      </w:r>
      <w:r w:rsidR="005E00E8">
        <w:rPr>
          <w:rFonts w:ascii="Times New Roman" w:hAnsi="Times New Roman"/>
          <w:sz w:val="24"/>
          <w:szCs w:val="24"/>
        </w:rPr>
        <w:t xml:space="preserve"> може да бъде увеличена, но </w:t>
      </w:r>
      <w:r w:rsidR="00BB2920">
        <w:rPr>
          <w:rFonts w:ascii="Times New Roman" w:hAnsi="Times New Roman"/>
          <w:sz w:val="24"/>
          <w:szCs w:val="24"/>
        </w:rPr>
        <w:t xml:space="preserve">с </w:t>
      </w:r>
      <w:r w:rsidR="005E00E8">
        <w:rPr>
          <w:rFonts w:ascii="Times New Roman" w:hAnsi="Times New Roman"/>
          <w:sz w:val="24"/>
          <w:szCs w:val="24"/>
        </w:rPr>
        <w:t xml:space="preserve">не повече от 5 </w:t>
      </w:r>
      <w:r w:rsidR="003E70B7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="003E70B7">
        <w:rPr>
          <w:rFonts w:ascii="Times New Roman" w:hAnsi="Times New Roman"/>
          <w:sz w:val="24"/>
          <w:szCs w:val="24"/>
          <w:lang w:val="en-US"/>
        </w:rPr>
        <w:t>пет</w:t>
      </w:r>
      <w:proofErr w:type="spellEnd"/>
      <w:r w:rsidR="003E70B7">
        <w:rPr>
          <w:rFonts w:ascii="Times New Roman" w:hAnsi="Times New Roman"/>
          <w:sz w:val="24"/>
          <w:szCs w:val="24"/>
          <w:lang w:val="en-US"/>
        </w:rPr>
        <w:t xml:space="preserve">/ </w:t>
      </w:r>
      <w:r w:rsidR="005E00E8">
        <w:rPr>
          <w:rFonts w:ascii="Times New Roman" w:hAnsi="Times New Roman"/>
          <w:sz w:val="24"/>
          <w:szCs w:val="24"/>
        </w:rPr>
        <w:t>%</w:t>
      </w:r>
      <w:r w:rsidR="00BB2920">
        <w:rPr>
          <w:rFonts w:ascii="Times New Roman" w:hAnsi="Times New Roman"/>
          <w:sz w:val="24"/>
          <w:szCs w:val="24"/>
        </w:rPr>
        <w:t>,</w:t>
      </w:r>
      <w:r w:rsidR="001B1A83">
        <w:rPr>
          <w:rFonts w:ascii="Times New Roman" w:hAnsi="Times New Roman"/>
          <w:sz w:val="24"/>
          <w:szCs w:val="24"/>
        </w:rPr>
        <w:t xml:space="preserve"> независимо от инвентаризираната площ</w:t>
      </w:r>
      <w:r w:rsidR="00D61A84" w:rsidRPr="00D61A84">
        <w:rPr>
          <w:rFonts w:ascii="Times New Roman" w:hAnsi="Times New Roman"/>
          <w:sz w:val="24"/>
          <w:szCs w:val="24"/>
        </w:rPr>
        <w:t xml:space="preserve">. </w:t>
      </w:r>
    </w:p>
    <w:p w:rsidR="00D61A84" w:rsidRPr="00D61A84" w:rsidRDefault="005E00E8" w:rsidP="00D61A8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F1F78">
        <w:rPr>
          <w:rFonts w:ascii="Times New Roman" w:hAnsi="Times New Roman"/>
          <w:b/>
          <w:sz w:val="24"/>
          <w:szCs w:val="24"/>
        </w:rPr>
        <w:t>1</w:t>
      </w:r>
      <w:r w:rsidR="005D2C08" w:rsidRPr="00BF1F78">
        <w:rPr>
          <w:rFonts w:ascii="Times New Roman" w:hAnsi="Times New Roman"/>
          <w:b/>
          <w:sz w:val="24"/>
          <w:szCs w:val="24"/>
          <w:lang w:val="en-US"/>
        </w:rPr>
        <w:t>0</w:t>
      </w:r>
      <w:r w:rsidRPr="00BF1F78">
        <w:rPr>
          <w:rFonts w:ascii="Times New Roman" w:hAnsi="Times New Roman"/>
          <w:b/>
          <w:sz w:val="24"/>
          <w:szCs w:val="24"/>
        </w:rPr>
        <w:t>.</w:t>
      </w:r>
      <w:r w:rsidR="00BF1F78">
        <w:rPr>
          <w:rFonts w:ascii="Times New Roman" w:hAnsi="Times New Roman"/>
          <w:sz w:val="24"/>
          <w:szCs w:val="24"/>
        </w:rPr>
        <w:t xml:space="preserve"> </w:t>
      </w:r>
      <w:r w:rsidR="00D61A84" w:rsidRPr="00D61A84">
        <w:rPr>
          <w:rFonts w:ascii="Times New Roman" w:hAnsi="Times New Roman"/>
          <w:sz w:val="24"/>
          <w:szCs w:val="24"/>
        </w:rPr>
        <w:t>При разлика между заплатените до момента суми и тези, дължими за реалното изпълнение на услугата, ИЗПЪЛНИТЕЛЯ възстановява надвзетите суми на ВЪЗЛОЖИТЕЛЯ.</w:t>
      </w:r>
    </w:p>
    <w:p w:rsidR="002A052A" w:rsidRPr="00A96C56" w:rsidRDefault="00D61A84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1A84">
        <w:rPr>
          <w:rFonts w:ascii="Times New Roman" w:hAnsi="Times New Roman"/>
          <w:sz w:val="24"/>
          <w:szCs w:val="24"/>
        </w:rPr>
        <w:tab/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Чл. 5.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Банковите сметки на страните са, както следва:</w:t>
      </w:r>
    </w:p>
    <w:p w:rsidR="002A052A" w:rsidRPr="00A96C56" w:rsidRDefault="002A052A" w:rsidP="002A052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ВЪЗЛОЖИТЕЛИ: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ИЗПЪЛНИТЕЛ:</w:t>
      </w:r>
    </w:p>
    <w:p w:rsidR="002A052A" w:rsidRPr="00A96C56" w:rsidRDefault="002A052A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1.РДГ - Бургас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175DD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……………………...</w:t>
      </w:r>
      <w:r w:rsidRPr="006175DD">
        <w:rPr>
          <w:rFonts w:ascii="Times New Roman" w:hAnsi="Times New Roman"/>
          <w:b/>
          <w:sz w:val="24"/>
          <w:szCs w:val="24"/>
        </w:rPr>
        <w:t>ЕООД</w:t>
      </w:r>
    </w:p>
    <w:p w:rsidR="002A052A" w:rsidRPr="00A96C56" w:rsidRDefault="002A052A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IBAN BG1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 w:rsidRPr="00A96C5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UNCR 7630 3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3</w:t>
      </w:r>
      <w:r w:rsidRPr="00A96C5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00 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00028</w:t>
      </w:r>
      <w:r w:rsidRPr="00A96C5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6</w:t>
      </w:r>
      <w:r w:rsidRPr="00A96C56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r w:rsidRPr="00A96C56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IBAN</w:t>
      </w:r>
      <w:r w:rsidRPr="00A96C5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…………………………………</w:t>
      </w:r>
    </w:p>
    <w:p w:rsidR="002A052A" w:rsidRPr="00A96C56" w:rsidRDefault="002A052A" w:rsidP="002A052A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„ЮИДП“ ДП, гр. Сливен</w:t>
      </w:r>
    </w:p>
    <w:p w:rsidR="002A052A" w:rsidRPr="00A96C56" w:rsidRDefault="002A052A" w:rsidP="002A052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IBAN BG7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 w:rsidRPr="00A96C5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RZBB 9155 1001 334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52</w:t>
      </w:r>
      <w:r w:rsidRPr="00A96C5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9</w:t>
      </w:r>
    </w:p>
    <w:p w:rsidR="00D61A84" w:rsidRPr="00D61A84" w:rsidRDefault="00D61A84" w:rsidP="00D61A84">
      <w:pPr>
        <w:jc w:val="both"/>
        <w:rPr>
          <w:rFonts w:ascii="Times New Roman" w:hAnsi="Times New Roman"/>
          <w:sz w:val="24"/>
          <w:szCs w:val="24"/>
        </w:rPr>
      </w:pPr>
      <w:r w:rsidRPr="00D61A84">
        <w:rPr>
          <w:rFonts w:ascii="Times New Roman" w:hAnsi="Times New Roman"/>
          <w:sz w:val="24"/>
          <w:szCs w:val="24"/>
        </w:rPr>
        <w:t>Чл. 5. Банковите сметки на страните са както следва:</w:t>
      </w:r>
    </w:p>
    <w:p w:rsidR="0029359E" w:rsidRPr="005A0BBE" w:rsidRDefault="00D61A84" w:rsidP="002A052A">
      <w:pPr>
        <w:jc w:val="both"/>
        <w:rPr>
          <w:rFonts w:ascii="Times New Roman" w:hAnsi="Times New Roman"/>
          <w:sz w:val="24"/>
          <w:szCs w:val="24"/>
        </w:rPr>
      </w:pPr>
      <w:r w:rsidRPr="00D61A84">
        <w:rPr>
          <w:rFonts w:ascii="Times New Roman" w:hAnsi="Times New Roman"/>
          <w:sz w:val="24"/>
          <w:szCs w:val="24"/>
        </w:rPr>
        <w:tab/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 xml:space="preserve">ГЛАВА ІII. 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>ГАРАНЦИЯ ЗА ИЗПЪЛНЕНИЕ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 xml:space="preserve">Чл. 6. (1) Гаранцията за изпълнение на договора се определя от ВЪЗЛОЖИТЕЛЯ в размер на </w:t>
      </w:r>
      <w:r w:rsidR="003F0111">
        <w:rPr>
          <w:rFonts w:ascii="Times New Roman" w:hAnsi="Times New Roman"/>
          <w:sz w:val="24"/>
          <w:szCs w:val="24"/>
          <w:lang w:eastAsia="bg-BG"/>
        </w:rPr>
        <w:t>……..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D83420" w:rsidRPr="005A0BBE">
        <w:rPr>
          <w:rFonts w:ascii="Times New Roman" w:hAnsi="Times New Roman"/>
          <w:sz w:val="24"/>
          <w:szCs w:val="24"/>
          <w:lang w:eastAsia="bg-BG"/>
        </w:rPr>
        <w:t xml:space="preserve">лева </w:t>
      </w:r>
      <w:r w:rsidR="003F0111" w:rsidRPr="005A0BBE">
        <w:rPr>
          <w:rFonts w:ascii="Times New Roman" w:hAnsi="Times New Roman"/>
          <w:sz w:val="24"/>
          <w:szCs w:val="24"/>
          <w:lang w:eastAsia="bg-BG"/>
        </w:rPr>
        <w:t>(</w:t>
      </w:r>
      <w:r w:rsidR="003F0111">
        <w:rPr>
          <w:rFonts w:ascii="Times New Roman" w:hAnsi="Times New Roman"/>
          <w:sz w:val="24"/>
          <w:szCs w:val="24"/>
          <w:lang w:eastAsia="bg-BG"/>
        </w:rPr>
        <w:t>………………..</w:t>
      </w:r>
      <w:r w:rsidR="003F0111" w:rsidRPr="005A0BBE">
        <w:rPr>
          <w:rFonts w:ascii="Times New Roman" w:hAnsi="Times New Roman"/>
          <w:sz w:val="24"/>
          <w:szCs w:val="24"/>
          <w:lang w:eastAsia="bg-BG"/>
        </w:rPr>
        <w:t>)</w:t>
      </w:r>
      <w:r w:rsidRPr="005A0BBE">
        <w:rPr>
          <w:rFonts w:ascii="Times New Roman" w:hAnsi="Times New Roman"/>
          <w:sz w:val="24"/>
          <w:szCs w:val="24"/>
          <w:lang w:eastAsia="bg-BG"/>
        </w:rPr>
        <w:t>, представляващи 3 % (три процента) от неговата обща стойност, без ДДС.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 xml:space="preserve">(2) ИЗПЪЛНИТЕЛЯТ представя парична или банкова гаранция за изпълнение на договора. 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 xml:space="preserve">(3) ИЗПЪЛНИТЕЛЯТ има право да промени формата на гаранцията от банкова в парична  като предходната гаранция се освобождава от ВЪЗЛОЖИТЕЛЯ в срок от 5 </w:t>
      </w:r>
      <w:r w:rsidRPr="005A0BBE">
        <w:rPr>
          <w:rFonts w:ascii="Times New Roman" w:hAnsi="Times New Roman"/>
          <w:sz w:val="24"/>
          <w:szCs w:val="24"/>
          <w:lang w:eastAsia="bg-BG"/>
        </w:rPr>
        <w:lastRenderedPageBreak/>
        <w:t>(пет) дни от предоставянето на новата форма на гаранция.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 xml:space="preserve">           (</w:t>
      </w:r>
      <w:r w:rsidR="00E82EC8">
        <w:rPr>
          <w:rFonts w:ascii="Times New Roman" w:hAnsi="Times New Roman"/>
          <w:sz w:val="24"/>
          <w:szCs w:val="24"/>
          <w:lang w:eastAsia="bg-BG"/>
        </w:rPr>
        <w:t>4</w:t>
      </w:r>
      <w:r w:rsidRPr="005A0BBE">
        <w:rPr>
          <w:rFonts w:ascii="Times New Roman" w:hAnsi="Times New Roman"/>
          <w:sz w:val="24"/>
          <w:szCs w:val="24"/>
          <w:lang w:eastAsia="bg-BG"/>
        </w:rPr>
        <w:t>) Освобождаване на гаранцията за изпълнението на договора, става след крайния срок за предаването на обема на обществената поръчка, определен съгласно чл. 2, ал. 3 от договора,</w:t>
      </w:r>
      <w:r w:rsidR="000F3E08" w:rsidRPr="005A0BB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sz w:val="24"/>
          <w:szCs w:val="24"/>
          <w:lang w:eastAsia="bg-BG"/>
        </w:rPr>
        <w:t>без да се дължат лихви на ИЗПЪЛНИТЕЛЯ.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(7) ВЪЗЛОЖИТЕЛЯТ задържа гаранцията за изпълнение на договора, ако в процеса на неговото изпълнение възникне спор между страните, който е внесен за решаване от компетентен съд.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>ГЛАВА IV.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caps/>
          <w:sz w:val="24"/>
          <w:szCs w:val="24"/>
          <w:u w:val="single"/>
          <w:lang w:eastAsia="bg-BG"/>
        </w:rPr>
        <w:t>Права и задължения на ИЗПЪЛНИТЕЛЯ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Чл. 7.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ab/>
        <w:t>(1) ИЗПЪЛНИТЕЛЯТ извършва дейностите предмет на този договор, в съответствие с приетото от експертен съвет на ИАГ и утвърдено от изпълнителния директор на ИАГ Задание, критериите и условията в офертата, протоколите от проведеното съвещание на комисията по чл.</w:t>
      </w:r>
      <w:r w:rsidR="00F466CA"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34, ал.</w:t>
      </w:r>
      <w:r w:rsidR="00F466CA"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1, чл.</w:t>
      </w:r>
      <w:r w:rsidR="00F466CA"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85, ал.</w:t>
      </w:r>
      <w:r w:rsidR="00F466CA"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2, т.</w:t>
      </w:r>
      <w:r w:rsidR="00F466CA"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1, чл.</w:t>
      </w:r>
      <w:r w:rsidR="00F466CA"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127,</w:t>
      </w:r>
      <w:r w:rsidR="00F466CA"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ал.</w:t>
      </w:r>
      <w:r w:rsidR="00F466CA"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1 </w:t>
      </w:r>
      <w:r w:rsidRPr="005A0BBE">
        <w:rPr>
          <w:rFonts w:ascii="Times New Roman" w:hAnsi="Times New Roman"/>
          <w:color w:val="000000"/>
          <w:sz w:val="24"/>
          <w:szCs w:val="24"/>
        </w:rPr>
        <w:t>от Наредба № 18 от 7.10.2015 г. за инвентаризация и планиране в горските територии, протокол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от Експертен съвет на ИАГ за приемане на стопанските класове, възприетите турнуси на сеч и размера на годишното ползване, и приложените към настоящия договор формат за графична и атрибутна база данни и номенклатури в определените срокове. 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>(2) ИЗПЪЛНИТЕЛЯТ започва теренно-проучвателните работи най-късно до 20 (двадесет) дни от датата на сключването на настоящия договор.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 xml:space="preserve">(3) В срок до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31.03.20</w:t>
      </w:r>
      <w:r w:rsidR="00995682">
        <w:rPr>
          <w:rFonts w:ascii="Times New Roman" w:hAnsi="Times New Roman"/>
          <w:color w:val="000000"/>
          <w:sz w:val="24"/>
          <w:szCs w:val="24"/>
          <w:lang w:eastAsia="bg-BG"/>
        </w:rPr>
        <w:t>20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г.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ИЗПЪЛНИТЕЛЯТ представя в Изпълнителна агенция по горите: Предложение за обособяване на стопанските класове (групи), турнусите на сеч и размера на годишното ползване; Таблица с възприетите проценти за сортиментиране на добивите и карнетите от заложените временни пробни площи; 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 xml:space="preserve">(4) Дейностите по този договор се извършват от </w:t>
      </w:r>
      <w:r w:rsidRPr="005A0BBE">
        <w:rPr>
          <w:rFonts w:ascii="Times New Roman" w:hAnsi="Times New Roman"/>
          <w:caps/>
          <w:sz w:val="24"/>
          <w:szCs w:val="24"/>
          <w:lang w:eastAsia="bg-BG"/>
        </w:rPr>
        <w:t>Изпълнителя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ловностопански план и плана за дейностите по опазване от пожари.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 xml:space="preserve">(5)  Графичната и атрибутна база данни, получени в резултат на изпълнените дейности по настоящия договор, се предават на ВЪЗЛОЖИТЕЛЯ във формат ZEM 2-10, приет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на ЕТИС при НУГ с протокол от 07.12.2004 г.,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включително и по землища и по общини на населените места в срок до 31.05.20</w:t>
      </w:r>
      <w:r w:rsidR="00995682">
        <w:rPr>
          <w:rFonts w:ascii="Times New Roman" w:hAnsi="Times New Roman"/>
          <w:sz w:val="24"/>
          <w:szCs w:val="24"/>
          <w:lang w:eastAsia="bg-BG"/>
        </w:rPr>
        <w:t>20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г.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Чл. 8. ИЗПЪЛНИТЕЛЯТ подписва предавателно – приемателен  протокол за всички предоставени му от ВЪЗЛОЖИТЕЛЯ материали, съхранява ги и му ги връща след приключване на работите с предавателно – приемателен протокол.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Чл. 9. ИЗПЪЛНИТЕЛЯТ осигурява възможност за контрол от страна на ВЪЗЛОЖИТЕЛЯ, относно изпълнението на работите, предмет на договора, без това да пречи на работата му.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Чл. 10.ИЗПЪЛНИТЕЛЯТ подготвя актове за извършената работа за всеки от етапите по чл. 4, ал. 2, които представя за подписване от ВЪЗЛОЖИТЕЛЯ, придружени с протокола на комисията, приемаща извършените работи, в случаите по чл. 4, ал. 2, т.1 -3.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Чл. 11. ИЗПЪЛНИТЕЛЯТ представя и защитава своята разработка пред експертен съвет на Изпълнителна агенция по горите.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ab/>
        <w:t>Чл. 12. В едномесечен срок, след утвърждаване на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протокола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от експертен съвет при Изпълнителна агенция по горите за окончателно приемане на инвентаризацията на горските територии и изработените горскостопански карти, план за ловностопанските дейности, план за дейностите по опазване на горските територии от пожари, горскостопански план за горските територии -  държавна собственост и протокола на комисията, ИЗПЪЛНИТЕЛЯТ отстранява за своя сметка констатираните грешки и пропуски в извършената работа.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Чл. 13. ИЗПЪЛНИТЕЛЯТ има право да получи уговореното по реда на Глава II възнаграждение.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>ГЛАВА V.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eastAsia="bg-BG"/>
        </w:rPr>
      </w:pPr>
      <w:r w:rsidRPr="005A0BBE">
        <w:rPr>
          <w:rFonts w:ascii="Times New Roman" w:hAnsi="Times New Roman"/>
          <w:caps/>
          <w:sz w:val="24"/>
          <w:szCs w:val="24"/>
          <w:u w:val="single"/>
          <w:lang w:eastAsia="bg-BG"/>
        </w:rPr>
        <w:lastRenderedPageBreak/>
        <w:t>Права и задължения на ВЪЗЛОЖИТЕЛЯ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Чл. 14. (1) ВЪЗЛОЖИТЕЛЯ предоставя на ИЗПЪЛНИТЕЛЯ утвърденото Задание и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(2) ВЪЗЛОЖИТЕЛЯТ предоставя на ИЗПЪЛНИТЕЛЯ цифров модел /ZEM файлове/ на картата на възстановената собственост /КВС/ по ЗВСГЗГФ и ЗСПЗЗ или кадастрална карта по землища в границите на обекта на проучване и планиране.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 xml:space="preserve">Чл. 15. ВЪЗЛОЖИТЕЛЯТ изплаща в срок от </w:t>
      </w:r>
      <w:r w:rsidR="008922F3">
        <w:rPr>
          <w:rFonts w:ascii="Times New Roman" w:hAnsi="Times New Roman"/>
          <w:sz w:val="24"/>
          <w:szCs w:val="24"/>
          <w:lang w:eastAsia="bg-BG"/>
        </w:rPr>
        <w:t>14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="008922F3">
        <w:rPr>
          <w:rFonts w:ascii="Times New Roman" w:hAnsi="Times New Roman"/>
          <w:sz w:val="24"/>
          <w:szCs w:val="24"/>
          <w:lang w:eastAsia="bg-BG"/>
        </w:rPr>
        <w:t>четирина</w:t>
      </w:r>
      <w:r w:rsidRPr="005A0BBE">
        <w:rPr>
          <w:rFonts w:ascii="Times New Roman" w:hAnsi="Times New Roman"/>
          <w:sz w:val="24"/>
          <w:szCs w:val="24"/>
          <w:lang w:eastAsia="bg-BG"/>
        </w:rPr>
        <w:t>десет) календарни дни представените им от ИЗПЪЛНИТЕЛЯ акт по начин, размери и срокове, съгласно Глава II.</w:t>
      </w:r>
      <w:r w:rsidRPr="005A0BBE">
        <w:rPr>
          <w:rFonts w:ascii="Times New Roman" w:hAnsi="Times New Roman"/>
          <w:sz w:val="24"/>
          <w:szCs w:val="24"/>
          <w:lang w:eastAsia="bg-BG"/>
        </w:rPr>
        <w:tab/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 xml:space="preserve">            Чл.16. (1) ВЪЗЛОЖИТЕЛЯТ упражнява контрол върху качеството на работите, предмет на обществената поръчка във всички етапи на тяхното извършване, съгласно </w:t>
      </w:r>
      <w:r w:rsidRPr="005A0BBE">
        <w:rPr>
          <w:rFonts w:ascii="Times New Roman" w:hAnsi="Times New Roman"/>
          <w:sz w:val="24"/>
          <w:szCs w:val="24"/>
        </w:rPr>
        <w:t>Наредба № 18 от 7.10.2015г. за инвентаризация и планиране в горските територии</w:t>
      </w:r>
      <w:r w:rsidRPr="005A0BBE">
        <w:rPr>
          <w:rFonts w:ascii="Times New Roman" w:hAnsi="Times New Roman"/>
          <w:sz w:val="24"/>
          <w:szCs w:val="24"/>
          <w:lang w:eastAsia="bg-BG"/>
        </w:rPr>
        <w:t>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>(2) ВЪЗЛОЖИТЕЛЯТ има право да прави рекламации при установяване на некачествена работа, която не е в съответствие с техническата спецификация и с техническото предложение на ИЗПЪЛНИТЕЛЯ.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>ГЛАВА VI.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>ПРЕКРАТЯВАНЕ НА ДОГОВОРА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Чл. 17. (1) Действието на този договор се прекратява: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1. с изпълнението на всички задължения на страните;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2. при неспазване на задълженията по чл.7, ал.1 от страна на изпълнителя;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3. при настъпване на обективна невъзможност за изпълнение на възложената работа.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4.когато са настъпили съществени промени във финансирането на обществената поръчка - предмет на договора, извън правомощията на ВЪЗЛОЖИТЕЛЯ, които той не е могъл или не е бил длъжен да предвиди или да предотврати - с писмено уведомление, веднага след настъпване на обстоятелствата.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>(2)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ВЪЗЛОЖИТЕЛЯТ дължи на ИЗПЪЛНИТЕЛЯ възнаграждение за извършената работа до прекратяване на договора.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  <w:lang w:eastAsia="bg-BG"/>
        </w:rPr>
      </w:pP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bCs/>
          <w:sz w:val="24"/>
          <w:szCs w:val="24"/>
          <w:u w:val="single"/>
          <w:lang w:eastAsia="bg-BG"/>
        </w:rPr>
        <w:t xml:space="preserve">ГЛАВАVІІ. 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bCs/>
          <w:sz w:val="24"/>
          <w:szCs w:val="24"/>
          <w:u w:val="single"/>
          <w:lang w:eastAsia="bg-BG"/>
        </w:rPr>
        <w:t>ФОРСМАЖОРНИ СЪБИТИЯ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Чл. 18. (1)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задължението се продължава съобразно с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(2)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последващи известия за начина, по който форсмажорното събитие спира изпълнението на задълженията й, както и за степента на спиране.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(3) Ако форсмажорно събитие е възпрепятствало ИЗПЪЛНИТЕЛЯ да осъществи дейностите по настоящия договор, сроковете по договора спират да текат и на ИЗПЪЛНИТЕЛЯ не може да се търси отговорност за неизпълнение или забава.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(4) Страните не носят отговорност една спрямо друга по отношение на вреди, претърпени като последица от форсмажорно събитие.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lastRenderedPageBreak/>
        <w:tab/>
        <w:t>(5)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изпълняват задълженията си по договора, които не са възпрепятствани от форсмажорното събитие.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(6)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Чл. 19. (1) Форсмажорно събитие (непреодолима сила)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(2) Не е налице непреодолима сила,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 xml:space="preserve"> 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>ГЛАВА VIII.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caps/>
          <w:sz w:val="24"/>
          <w:szCs w:val="24"/>
          <w:u w:val="single"/>
          <w:lang w:eastAsia="bg-BG"/>
        </w:rPr>
        <w:t>Неустойки и санкции при неизпълнение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Чл. 20. При забавяне изпълнението на задълженията в сроковете по чл. 2, чл. 11,  ИЗПЪЛНИТЕЛЯТ дължи неустойка в размер на 50 /</w:t>
      </w:r>
      <w:r w:rsidR="002E1977" w:rsidRPr="005A0BBE">
        <w:rPr>
          <w:rFonts w:ascii="Times New Roman" w:hAnsi="Times New Roman"/>
          <w:sz w:val="24"/>
          <w:szCs w:val="24"/>
          <w:lang w:eastAsia="bg-BG"/>
        </w:rPr>
        <w:t>П</w:t>
      </w:r>
      <w:r w:rsidRPr="005A0BBE">
        <w:rPr>
          <w:rFonts w:ascii="Times New Roman" w:hAnsi="Times New Roman"/>
          <w:sz w:val="24"/>
          <w:szCs w:val="24"/>
          <w:lang w:eastAsia="bg-BG"/>
        </w:rPr>
        <w:t>етдесет/ лева за всеки просрочен ден от договорената в чл. 3, ал.</w:t>
      </w:r>
      <w:r w:rsidR="00F466CA" w:rsidRPr="005A0BB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sz w:val="24"/>
          <w:szCs w:val="24"/>
          <w:lang w:eastAsia="bg-BG"/>
        </w:rPr>
        <w:t>1  цена, но не повече от 15 % от  договорената.</w:t>
      </w:r>
    </w:p>
    <w:p w:rsidR="005C1C83" w:rsidRPr="005A0BBE" w:rsidRDefault="005C1C83" w:rsidP="009A2C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  <w:lang w:val="ru-RU" w:eastAsia="bg-BG"/>
        </w:rPr>
      </w:pPr>
      <w:r w:rsidRPr="005A0BBE">
        <w:rPr>
          <w:rFonts w:ascii="Times New Roman" w:hAnsi="Times New Roman"/>
          <w:caps/>
          <w:sz w:val="24"/>
          <w:szCs w:val="24"/>
          <w:u w:val="single"/>
          <w:lang w:eastAsia="bg-BG"/>
        </w:rPr>
        <w:t xml:space="preserve">ГЛАВА </w:t>
      </w:r>
      <w:r w:rsidRPr="005A0BBE">
        <w:rPr>
          <w:rFonts w:ascii="Times New Roman" w:hAnsi="Times New Roman"/>
          <w:caps/>
          <w:sz w:val="24"/>
          <w:szCs w:val="24"/>
          <w:u w:val="single"/>
          <w:lang w:val="en-US" w:eastAsia="bg-BG"/>
        </w:rPr>
        <w:t>I</w:t>
      </w:r>
      <w:r w:rsidRPr="005A0BBE">
        <w:rPr>
          <w:rFonts w:ascii="Times New Roman" w:hAnsi="Times New Roman"/>
          <w:caps/>
          <w:sz w:val="24"/>
          <w:szCs w:val="24"/>
          <w:u w:val="single"/>
          <w:lang w:eastAsia="bg-BG"/>
        </w:rPr>
        <w:t>X.</w:t>
      </w:r>
    </w:p>
    <w:p w:rsidR="0029359E" w:rsidRPr="005A0BBE" w:rsidRDefault="0029359E" w:rsidP="009A2CD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402" w:hanging="7402"/>
        <w:jc w:val="center"/>
        <w:outlineLvl w:val="0"/>
        <w:rPr>
          <w:rFonts w:ascii="Times New Roman" w:hAnsi="Times New Roman"/>
          <w:caps/>
          <w:color w:val="000000"/>
          <w:spacing w:val="-18"/>
          <w:kern w:val="32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caps/>
          <w:color w:val="000000"/>
          <w:spacing w:val="-18"/>
          <w:kern w:val="32"/>
          <w:sz w:val="24"/>
          <w:szCs w:val="24"/>
          <w:u w:val="single"/>
          <w:lang w:eastAsia="bg-BG"/>
        </w:rPr>
        <w:t>Неустойки при прекратяване на договора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>Чл. 2</w:t>
      </w:r>
      <w:r w:rsidRPr="005A0BBE">
        <w:rPr>
          <w:rFonts w:ascii="Times New Roman" w:hAnsi="Times New Roman"/>
          <w:sz w:val="24"/>
          <w:szCs w:val="24"/>
          <w:lang w:val="ru-RU" w:eastAsia="bg-BG"/>
        </w:rPr>
        <w:t>1</w:t>
      </w:r>
      <w:r w:rsidRPr="005A0BBE">
        <w:rPr>
          <w:rFonts w:ascii="Times New Roman" w:hAnsi="Times New Roman"/>
          <w:sz w:val="24"/>
          <w:szCs w:val="24"/>
          <w:lang w:eastAsia="bg-BG"/>
        </w:rPr>
        <w:t>. Ако договорът се прекрати едностранно от ВЪЗЛОЖИТЕЛЯ, без за това да има непреодолими причини и виновно поведение от страна на ИЗПЪЛНИТЕЛЯ, то ВЪЗЛОЖИТЕЛЯ заплаща в пълен размер извършените до момента на прекратяването работи.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Чл. 2</w:t>
      </w:r>
      <w:r w:rsidRPr="005A0BBE">
        <w:rPr>
          <w:rFonts w:ascii="Times New Roman" w:hAnsi="Times New Roman"/>
          <w:sz w:val="24"/>
          <w:szCs w:val="24"/>
          <w:lang w:val="ru-RU" w:eastAsia="bg-BG"/>
        </w:rPr>
        <w:t>2</w:t>
      </w:r>
      <w:r w:rsidRPr="005A0BBE">
        <w:rPr>
          <w:rFonts w:ascii="Times New Roman" w:hAnsi="Times New Roman"/>
          <w:sz w:val="24"/>
          <w:szCs w:val="24"/>
          <w:lang w:eastAsia="bg-BG"/>
        </w:rPr>
        <w:t>. Ако договорът се прекрати едностранно от ИЗПЪЛНИТЕЛЯ, без за това да има непреодолими причини и виновно поведение от страна на ВЪЗЛОЖИТЕЛЯ, то ИЗПЪЛНИТЕЛЯТ дължи всички разходи извършени до момента от ВЪЗЛОЖИТЕЛЯ, плюс неустойка в размер на 10 % от цената по чл. 3.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Чл. 2</w:t>
      </w:r>
      <w:r w:rsidRPr="005A0BBE">
        <w:rPr>
          <w:rFonts w:ascii="Times New Roman" w:hAnsi="Times New Roman"/>
          <w:sz w:val="24"/>
          <w:szCs w:val="24"/>
          <w:lang w:val="ru-RU" w:eastAsia="bg-BG"/>
        </w:rPr>
        <w:t>3</w:t>
      </w:r>
      <w:r w:rsidRPr="005A0BBE">
        <w:rPr>
          <w:rFonts w:ascii="Times New Roman" w:hAnsi="Times New Roman"/>
          <w:sz w:val="24"/>
          <w:szCs w:val="24"/>
          <w:lang w:eastAsia="bg-BG"/>
        </w:rPr>
        <w:t>.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</w:t>
      </w:r>
      <w:r w:rsidR="00655DF9" w:rsidRPr="005A0BBE">
        <w:rPr>
          <w:rFonts w:ascii="Times New Roman" w:hAnsi="Times New Roman"/>
          <w:sz w:val="24"/>
          <w:szCs w:val="24"/>
          <w:lang w:eastAsia="bg-BG"/>
        </w:rPr>
        <w:t>говарят, то ВЪЗЛОЖИТЕЛЯ изплаща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на ИЗПЪЛНИТЕЛЯ възнаграждение в размер на изработената част.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Чл. 2</w:t>
      </w:r>
      <w:r w:rsidRPr="005A0BBE">
        <w:rPr>
          <w:rFonts w:ascii="Times New Roman" w:hAnsi="Times New Roman"/>
          <w:sz w:val="24"/>
          <w:szCs w:val="24"/>
          <w:lang w:val="ru-RU" w:eastAsia="bg-BG"/>
        </w:rPr>
        <w:t>4</w:t>
      </w:r>
      <w:r w:rsidRPr="005A0BBE">
        <w:rPr>
          <w:rFonts w:ascii="Times New Roman" w:hAnsi="Times New Roman"/>
          <w:sz w:val="24"/>
          <w:szCs w:val="24"/>
          <w:lang w:eastAsia="bg-BG"/>
        </w:rPr>
        <w:t>.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>ГЛАВА X.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caps/>
          <w:sz w:val="24"/>
          <w:szCs w:val="24"/>
          <w:u w:val="single"/>
          <w:lang w:eastAsia="bg-BG"/>
        </w:rPr>
        <w:t>Общи разпоредби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>Чл. 2</w:t>
      </w:r>
      <w:r w:rsidRPr="005A0BBE">
        <w:rPr>
          <w:rFonts w:ascii="Times New Roman" w:hAnsi="Times New Roman"/>
          <w:sz w:val="24"/>
          <w:szCs w:val="24"/>
          <w:lang w:val="ru-RU" w:eastAsia="bg-BG"/>
        </w:rPr>
        <w:t>5</w:t>
      </w:r>
      <w:r w:rsidRPr="005A0BBE">
        <w:rPr>
          <w:rFonts w:ascii="Times New Roman" w:hAnsi="Times New Roman"/>
          <w:sz w:val="24"/>
          <w:szCs w:val="24"/>
          <w:lang w:eastAsia="bg-BG"/>
        </w:rPr>
        <w:t>. (1) При промяна на нормативните актове по чл. 7, ал. 4 от настоящия договор, ИЗПЪЛНИТЕЛЯТ се съобразява с тях в своята работа, предмет на обществената поръчка, доколкото не се променя цената на поръчката, не се затруднява работата му по нейното извършване и не се променя срока за изпълнението й.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>(2) Обстоятелствата по предходната алинея се вписват в отделен договор.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>Чл. 2</w:t>
      </w:r>
      <w:r w:rsidRPr="005A0BBE">
        <w:rPr>
          <w:rFonts w:ascii="Times New Roman" w:hAnsi="Times New Roman"/>
          <w:sz w:val="24"/>
          <w:szCs w:val="24"/>
          <w:lang w:val="ru-RU" w:eastAsia="bg-BG"/>
        </w:rPr>
        <w:t>6</w:t>
      </w:r>
      <w:r w:rsidRPr="005A0BBE">
        <w:rPr>
          <w:rFonts w:ascii="Times New Roman" w:hAnsi="Times New Roman"/>
          <w:sz w:val="24"/>
          <w:szCs w:val="24"/>
          <w:lang w:eastAsia="bg-BG"/>
        </w:rPr>
        <w:t>. Страните по настоящия договор ще решават възникналите спорове в дух на добра воля, конструктивно сътрудничество по взаимно споразумение, а при непостигане на съгласие, спорът се отнася пред компетентния съд в Република България.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Чл. 2</w:t>
      </w:r>
      <w:r w:rsidRPr="005A0BBE">
        <w:rPr>
          <w:rFonts w:ascii="Times New Roman" w:hAnsi="Times New Roman"/>
          <w:sz w:val="24"/>
          <w:szCs w:val="24"/>
          <w:lang w:val="ru-RU" w:eastAsia="bg-BG"/>
        </w:rPr>
        <w:t>7</w:t>
      </w:r>
      <w:r w:rsidRPr="005A0BBE">
        <w:rPr>
          <w:rFonts w:ascii="Times New Roman" w:hAnsi="Times New Roman"/>
          <w:sz w:val="24"/>
          <w:szCs w:val="24"/>
          <w:lang w:eastAsia="bg-BG"/>
        </w:rPr>
        <w:t>. Настоящият договор влиза в сила от датата на неговото подписване.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lastRenderedPageBreak/>
        <w:tab/>
        <w:t>Чл. 2</w:t>
      </w:r>
      <w:r w:rsidRPr="005A0BBE">
        <w:rPr>
          <w:rFonts w:ascii="Times New Roman" w:hAnsi="Times New Roman"/>
          <w:sz w:val="24"/>
          <w:szCs w:val="24"/>
          <w:lang w:val="ru-RU" w:eastAsia="bg-BG"/>
        </w:rPr>
        <w:t>8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. (1) Офертата </w:t>
      </w:r>
      <w:r w:rsidR="00B17435">
        <w:rPr>
          <w:rFonts w:ascii="Times New Roman" w:hAnsi="Times New Roman"/>
          <w:sz w:val="24"/>
          <w:szCs w:val="24"/>
          <w:lang w:eastAsia="bg-BG"/>
        </w:rPr>
        <w:t xml:space="preserve">и техническото предложение 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на ИЗПЪЛНИТЕЛЯ е неразделна част от договора. 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>(2) ИЗПЪЛНИТЕЛЯТ се обвързва с всички задължения, направени в офертата</w:t>
      </w:r>
      <w:r w:rsidR="000E6884" w:rsidRPr="000E6884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0E6884">
        <w:rPr>
          <w:rFonts w:ascii="Times New Roman" w:hAnsi="Times New Roman"/>
          <w:sz w:val="24"/>
          <w:szCs w:val="24"/>
          <w:lang w:eastAsia="bg-BG"/>
        </w:rPr>
        <w:t>и техническото предложение</w:t>
      </w:r>
      <w:r w:rsidRPr="005A0BBE">
        <w:rPr>
          <w:rFonts w:ascii="Times New Roman" w:hAnsi="Times New Roman"/>
          <w:sz w:val="24"/>
          <w:szCs w:val="24"/>
          <w:lang w:eastAsia="bg-BG"/>
        </w:rPr>
        <w:t>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 xml:space="preserve">Настоящият договор се състави в три еднообразни екземпляра, </w:t>
      </w:r>
      <w:r w:rsidR="00B17435">
        <w:rPr>
          <w:rFonts w:ascii="Times New Roman" w:hAnsi="Times New Roman"/>
          <w:sz w:val="24"/>
          <w:szCs w:val="24"/>
          <w:lang w:eastAsia="bg-BG"/>
        </w:rPr>
        <w:t>два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за ВЪЗЛОЖИТЕЛЯ и </w:t>
      </w:r>
      <w:r w:rsidR="00B17435">
        <w:rPr>
          <w:rFonts w:ascii="Times New Roman" w:hAnsi="Times New Roman"/>
          <w:sz w:val="24"/>
          <w:szCs w:val="24"/>
          <w:lang w:eastAsia="bg-BG"/>
        </w:rPr>
        <w:t xml:space="preserve"> един за </w:t>
      </w:r>
      <w:r w:rsidRPr="005A0BBE">
        <w:rPr>
          <w:rFonts w:ascii="Times New Roman" w:hAnsi="Times New Roman"/>
          <w:sz w:val="24"/>
          <w:szCs w:val="24"/>
          <w:lang w:eastAsia="bg-BG"/>
        </w:rPr>
        <w:t>ИЗПЪЛНИТЕЛЯ.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>Приложения: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 xml:space="preserve">1. Предлагана цена;  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 xml:space="preserve">2. Техническо предложение; 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>3. Утвърдени от директорите на РДГ и ДП задание и сметки;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0E6884" w:rsidRPr="00EF117A" w:rsidRDefault="000E6884" w:rsidP="000E6884">
      <w:pPr>
        <w:ind w:left="-180"/>
        <w:jc w:val="both"/>
        <w:rPr>
          <w:sz w:val="24"/>
          <w:szCs w:val="24"/>
        </w:rPr>
      </w:pPr>
      <w:r w:rsidRPr="00EF117A">
        <w:rPr>
          <w:sz w:val="24"/>
          <w:szCs w:val="24"/>
        </w:rPr>
        <w:t xml:space="preserve">ВЪЗЛОЖИТЕЛ:                                   </w:t>
      </w:r>
      <w:r>
        <w:rPr>
          <w:sz w:val="24"/>
          <w:szCs w:val="24"/>
        </w:rPr>
        <w:t xml:space="preserve">           </w:t>
      </w:r>
    </w:p>
    <w:p w:rsidR="000E6884" w:rsidRPr="000E6884" w:rsidRDefault="000E6884" w:rsidP="000E6884">
      <w:pPr>
        <w:ind w:left="-180"/>
        <w:jc w:val="both"/>
        <w:rPr>
          <w:rFonts w:ascii="Times New Roman" w:hAnsi="Times New Roman"/>
          <w:sz w:val="24"/>
          <w:szCs w:val="24"/>
        </w:rPr>
      </w:pPr>
      <w:r w:rsidRPr="00EF117A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EF117A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            </w:t>
      </w:r>
      <w:r w:rsidRPr="000E6884">
        <w:rPr>
          <w:rFonts w:ascii="Times New Roman" w:hAnsi="Times New Roman"/>
          <w:sz w:val="24"/>
          <w:szCs w:val="24"/>
        </w:rPr>
        <w:tab/>
        <w:t xml:space="preserve">ИНЖ. </w:t>
      </w:r>
      <w:r w:rsidR="00995682">
        <w:rPr>
          <w:rFonts w:ascii="Times New Roman" w:hAnsi="Times New Roman"/>
          <w:sz w:val="24"/>
          <w:szCs w:val="24"/>
        </w:rPr>
        <w:t>СТАНИМИР БОЖАНОВ</w:t>
      </w:r>
      <w:r w:rsidRPr="000E6884">
        <w:rPr>
          <w:rFonts w:ascii="Times New Roman" w:hAnsi="Times New Roman"/>
          <w:sz w:val="24"/>
          <w:szCs w:val="24"/>
        </w:rPr>
        <w:t xml:space="preserve">                                              ИНЖ. ПЕЙЧО ВЪРБАНОВ</w:t>
      </w:r>
    </w:p>
    <w:p w:rsidR="000E6884" w:rsidRPr="000E6884" w:rsidRDefault="000E6884" w:rsidP="000E6884">
      <w:pPr>
        <w:jc w:val="both"/>
        <w:rPr>
          <w:rFonts w:ascii="Times New Roman" w:hAnsi="Times New Roman"/>
          <w:sz w:val="24"/>
          <w:szCs w:val="24"/>
        </w:rPr>
      </w:pPr>
      <w:r w:rsidRPr="000E6884">
        <w:rPr>
          <w:rFonts w:ascii="Times New Roman" w:hAnsi="Times New Roman"/>
          <w:sz w:val="24"/>
          <w:szCs w:val="24"/>
        </w:rPr>
        <w:t xml:space="preserve">Директор   </w:t>
      </w:r>
      <w:r w:rsidR="003E70B7">
        <w:rPr>
          <w:rFonts w:ascii="Times New Roman" w:hAnsi="Times New Roman"/>
          <w:sz w:val="24"/>
          <w:szCs w:val="24"/>
        </w:rPr>
        <w:t>РДГ Бургас</w:t>
      </w:r>
      <w:r w:rsidRPr="000E6884">
        <w:rPr>
          <w:rFonts w:ascii="Times New Roman" w:hAnsi="Times New Roman"/>
          <w:sz w:val="24"/>
          <w:szCs w:val="24"/>
        </w:rPr>
        <w:t xml:space="preserve">                                                      Директор ЮИДП гр. Сливен</w:t>
      </w:r>
    </w:p>
    <w:p w:rsidR="000E6884" w:rsidRPr="000E6884" w:rsidRDefault="000E6884" w:rsidP="000E6884">
      <w:pPr>
        <w:jc w:val="both"/>
        <w:rPr>
          <w:rFonts w:ascii="Times New Roman" w:hAnsi="Times New Roman"/>
          <w:sz w:val="24"/>
          <w:szCs w:val="24"/>
        </w:rPr>
      </w:pPr>
      <w:r w:rsidRPr="000E6884">
        <w:rPr>
          <w:rFonts w:ascii="Times New Roman" w:hAnsi="Times New Roman"/>
          <w:sz w:val="24"/>
          <w:szCs w:val="24"/>
        </w:rPr>
        <w:t>ТАНЯ ДЮЛГЕРОВА                                                         МАРИЯ РУСЕВА</w:t>
      </w:r>
    </w:p>
    <w:p w:rsidR="000E6884" w:rsidRPr="000E6884" w:rsidRDefault="000E6884" w:rsidP="000E6884">
      <w:pPr>
        <w:jc w:val="both"/>
        <w:rPr>
          <w:rFonts w:ascii="Times New Roman" w:hAnsi="Times New Roman"/>
          <w:sz w:val="24"/>
          <w:szCs w:val="24"/>
        </w:rPr>
      </w:pPr>
      <w:r w:rsidRPr="000E6884">
        <w:rPr>
          <w:rFonts w:ascii="Times New Roman" w:hAnsi="Times New Roman"/>
          <w:sz w:val="24"/>
          <w:szCs w:val="24"/>
        </w:rPr>
        <w:t xml:space="preserve">Главен счетоводител  </w:t>
      </w:r>
      <w:r w:rsidR="003E70B7">
        <w:rPr>
          <w:rFonts w:ascii="Times New Roman" w:hAnsi="Times New Roman"/>
          <w:sz w:val="24"/>
          <w:szCs w:val="24"/>
        </w:rPr>
        <w:t>РДГ Бургас</w:t>
      </w:r>
      <w:r w:rsidRPr="000E6884">
        <w:rPr>
          <w:rFonts w:ascii="Times New Roman" w:hAnsi="Times New Roman"/>
          <w:sz w:val="24"/>
          <w:szCs w:val="24"/>
        </w:rPr>
        <w:t xml:space="preserve">  </w:t>
      </w:r>
      <w:r w:rsidR="003E70B7">
        <w:rPr>
          <w:rFonts w:ascii="Times New Roman" w:hAnsi="Times New Roman"/>
          <w:sz w:val="24"/>
          <w:szCs w:val="24"/>
        </w:rPr>
        <w:t xml:space="preserve">                           </w:t>
      </w:r>
      <w:r w:rsidRPr="000E6884">
        <w:rPr>
          <w:rFonts w:ascii="Times New Roman" w:hAnsi="Times New Roman"/>
          <w:sz w:val="24"/>
          <w:szCs w:val="24"/>
        </w:rPr>
        <w:t xml:space="preserve"> Гл. счетоводител ЮИДП гр. Сливен</w:t>
      </w:r>
    </w:p>
    <w:p w:rsidR="000E6884" w:rsidRPr="000E6884" w:rsidRDefault="000E6884" w:rsidP="000E688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0E6884">
        <w:rPr>
          <w:rFonts w:ascii="Times New Roman" w:hAnsi="Times New Roman"/>
          <w:sz w:val="24"/>
          <w:szCs w:val="24"/>
        </w:rPr>
        <w:t>(Гл. счетоводител, на основание чл. 13, ал. 3, т. 3 от ЗФУКПС)</w:t>
      </w:r>
    </w:p>
    <w:p w:rsidR="000E6884" w:rsidRPr="000E6884" w:rsidRDefault="000E6884" w:rsidP="000E688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0E6884" w:rsidRPr="000E6884" w:rsidRDefault="000E6884" w:rsidP="000E6884">
      <w:pPr>
        <w:rPr>
          <w:rFonts w:ascii="Times New Roman" w:hAnsi="Times New Roman"/>
          <w:sz w:val="24"/>
          <w:szCs w:val="24"/>
        </w:rPr>
      </w:pPr>
      <w:r w:rsidRPr="000E6884">
        <w:rPr>
          <w:rFonts w:ascii="Times New Roman" w:hAnsi="Times New Roman"/>
          <w:sz w:val="24"/>
          <w:szCs w:val="24"/>
        </w:rPr>
        <w:t xml:space="preserve">ЮЛИЯН МИЛУШЕВ </w:t>
      </w:r>
    </w:p>
    <w:p w:rsidR="000E6884" w:rsidRPr="000E6884" w:rsidRDefault="000E6884" w:rsidP="000E6884">
      <w:pPr>
        <w:rPr>
          <w:rFonts w:ascii="Times New Roman" w:hAnsi="Times New Roman"/>
          <w:sz w:val="24"/>
          <w:szCs w:val="24"/>
        </w:rPr>
      </w:pPr>
      <w:r w:rsidRPr="000E6884">
        <w:rPr>
          <w:rFonts w:ascii="Times New Roman" w:hAnsi="Times New Roman"/>
          <w:sz w:val="24"/>
          <w:szCs w:val="24"/>
        </w:rPr>
        <w:t>Главен юрисконсулт</w:t>
      </w:r>
    </w:p>
    <w:p w:rsidR="000E6884" w:rsidRPr="000E6884" w:rsidRDefault="000E6884" w:rsidP="000E6884">
      <w:pPr>
        <w:rPr>
          <w:rFonts w:ascii="Times New Roman" w:hAnsi="Times New Roman"/>
          <w:sz w:val="24"/>
          <w:szCs w:val="24"/>
        </w:rPr>
      </w:pPr>
    </w:p>
    <w:p w:rsidR="000E6884" w:rsidRPr="000E6884" w:rsidRDefault="000E6884" w:rsidP="000E6884">
      <w:pPr>
        <w:rPr>
          <w:rFonts w:ascii="Times New Roman" w:hAnsi="Times New Roman"/>
          <w:sz w:val="24"/>
          <w:szCs w:val="24"/>
        </w:rPr>
      </w:pPr>
      <w:r w:rsidRPr="000E6884">
        <w:rPr>
          <w:rFonts w:ascii="Times New Roman" w:hAnsi="Times New Roman"/>
          <w:sz w:val="24"/>
          <w:szCs w:val="24"/>
        </w:rPr>
        <w:t>ИЗПЪЛНИТЕЛ:</w:t>
      </w:r>
    </w:p>
    <w:p w:rsidR="000E6884" w:rsidRPr="000E6884" w:rsidRDefault="000E6884" w:rsidP="000E6884">
      <w:pPr>
        <w:jc w:val="both"/>
        <w:rPr>
          <w:rFonts w:ascii="Times New Roman" w:hAnsi="Times New Roman"/>
          <w:sz w:val="24"/>
          <w:szCs w:val="24"/>
        </w:rPr>
      </w:pPr>
    </w:p>
    <w:p w:rsidR="00655DF9" w:rsidRPr="000E6884" w:rsidRDefault="00655DF9" w:rsidP="009A2CD7">
      <w:pPr>
        <w:widowControl w:val="0"/>
        <w:autoSpaceDE w:val="0"/>
        <w:autoSpaceDN w:val="0"/>
        <w:adjustRightInd w:val="0"/>
        <w:spacing w:after="0" w:line="240" w:lineRule="auto"/>
        <w:ind w:firstLine="1620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0E6884" w:rsidRDefault="000E6884" w:rsidP="000E688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0C277E" w:rsidRDefault="000C277E" w:rsidP="000E6884">
      <w:pPr>
        <w:jc w:val="both"/>
        <w:rPr>
          <w:rFonts w:ascii="Times New Roman" w:hAnsi="Times New Roman"/>
          <w:sz w:val="24"/>
          <w:szCs w:val="24"/>
        </w:rPr>
      </w:pPr>
    </w:p>
    <w:p w:rsidR="00995682" w:rsidRDefault="00995682" w:rsidP="000E6884">
      <w:pPr>
        <w:jc w:val="both"/>
        <w:rPr>
          <w:rFonts w:ascii="Times New Roman" w:hAnsi="Times New Roman"/>
          <w:sz w:val="24"/>
          <w:szCs w:val="24"/>
        </w:rPr>
      </w:pPr>
    </w:p>
    <w:p w:rsidR="00995682" w:rsidRPr="00995682" w:rsidRDefault="00995682" w:rsidP="000E6884">
      <w:pPr>
        <w:jc w:val="both"/>
        <w:rPr>
          <w:rFonts w:ascii="Times New Roman" w:hAnsi="Times New Roman"/>
          <w:sz w:val="24"/>
          <w:szCs w:val="24"/>
        </w:rPr>
      </w:pPr>
    </w:p>
    <w:p w:rsidR="000E6884" w:rsidRPr="000E6884" w:rsidRDefault="000E6884" w:rsidP="000E6884">
      <w:pPr>
        <w:widowControl w:val="0"/>
        <w:autoSpaceDE w:val="0"/>
        <w:autoSpaceDN w:val="0"/>
        <w:adjustRightInd w:val="0"/>
        <w:spacing w:after="0" w:line="240" w:lineRule="auto"/>
        <w:ind w:firstLine="1620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9E46A0" w:rsidRDefault="009E46A0" w:rsidP="008E1DD0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hAnsi="Times New Roman"/>
          <w:b/>
          <w:sz w:val="24"/>
          <w:szCs w:val="24"/>
          <w:lang w:val="ru-RU" w:eastAsia="bg-BG"/>
        </w:rPr>
      </w:pPr>
    </w:p>
    <w:p w:rsidR="0029359E" w:rsidRPr="00C702B4" w:rsidRDefault="0029359E" w:rsidP="008E1DD0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hAnsi="Times New Roman"/>
          <w:b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b/>
          <w:sz w:val="24"/>
          <w:szCs w:val="24"/>
          <w:lang w:val="ru-RU" w:eastAsia="bg-BG"/>
        </w:rPr>
        <w:t xml:space="preserve">ПРИЛОЖЕНИЕ № </w:t>
      </w:r>
      <w:r w:rsidR="00190E63">
        <w:rPr>
          <w:rFonts w:ascii="Times New Roman" w:hAnsi="Times New Roman"/>
          <w:b/>
          <w:sz w:val="24"/>
          <w:szCs w:val="24"/>
          <w:lang w:val="ru-RU" w:eastAsia="bg-BG"/>
        </w:rPr>
        <w:t>6</w:t>
      </w:r>
    </w:p>
    <w:p w:rsidR="0029359E" w:rsidRPr="00C702B4" w:rsidRDefault="0029359E" w:rsidP="008E1DD0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hAnsi="Times New Roman"/>
          <w:i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i/>
          <w:sz w:val="24"/>
          <w:szCs w:val="24"/>
          <w:lang w:val="ru-RU" w:eastAsia="bg-BG"/>
        </w:rPr>
        <w:t>Образец!</w:t>
      </w: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01DB0">
        <w:rPr>
          <w:rFonts w:ascii="Times New Roman" w:hAnsi="Times New Roman"/>
          <w:b/>
          <w:bCs/>
          <w:color w:val="000000"/>
          <w:sz w:val="24"/>
          <w:szCs w:val="24"/>
        </w:rPr>
        <w:t>Д Е К Л А Р А Ц И Я</w:t>
      </w:r>
    </w:p>
    <w:p w:rsidR="0029359E" w:rsidRPr="00BC4204" w:rsidRDefault="0029359E" w:rsidP="008E1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4204">
        <w:rPr>
          <w:rFonts w:ascii="Times New Roman" w:hAnsi="Times New Roman"/>
          <w:sz w:val="24"/>
          <w:szCs w:val="24"/>
        </w:rPr>
        <w:t xml:space="preserve">по чл. </w:t>
      </w:r>
      <w:r w:rsidR="00190E63">
        <w:rPr>
          <w:rFonts w:ascii="Times New Roman" w:hAnsi="Times New Roman"/>
          <w:sz w:val="24"/>
          <w:szCs w:val="24"/>
        </w:rPr>
        <w:t>102</w:t>
      </w:r>
      <w:r w:rsidRPr="00BC4204">
        <w:rPr>
          <w:rFonts w:ascii="Times New Roman" w:hAnsi="Times New Roman"/>
          <w:sz w:val="24"/>
          <w:szCs w:val="24"/>
        </w:rPr>
        <w:t xml:space="preserve">, ал. </w:t>
      </w:r>
      <w:r w:rsidR="00190E63">
        <w:rPr>
          <w:rFonts w:ascii="Times New Roman" w:hAnsi="Times New Roman"/>
          <w:sz w:val="24"/>
          <w:szCs w:val="24"/>
        </w:rPr>
        <w:t>1</w:t>
      </w:r>
      <w:r w:rsidRPr="00BC4204">
        <w:rPr>
          <w:rFonts w:ascii="Times New Roman" w:hAnsi="Times New Roman"/>
          <w:sz w:val="24"/>
          <w:szCs w:val="24"/>
        </w:rPr>
        <w:t xml:space="preserve"> от ЗОП</w:t>
      </w:r>
    </w:p>
    <w:p w:rsidR="0029359E" w:rsidRPr="00042A8B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9359E" w:rsidRPr="00042A8B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Долуподписаният /-ната/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……………………………………………………………………</w:t>
      </w: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трите имена</w:t>
      </w:r>
    </w:p>
    <w:p w:rsidR="00190E63" w:rsidRDefault="00190E63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359E" w:rsidRPr="00042A8B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lastRenderedPageBreak/>
        <w:t>в качеството си на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………………………………………………………</w:t>
      </w:r>
      <w:r w:rsidRPr="00042A8B">
        <w:rPr>
          <w:rFonts w:ascii="Times New Roman" w:hAnsi="Times New Roman"/>
          <w:color w:val="000000"/>
          <w:sz w:val="24"/>
          <w:szCs w:val="24"/>
          <w:lang w:val="ru-RU"/>
        </w:rPr>
        <w:t>……………………</w:t>
      </w: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длъжност</w:t>
      </w:r>
    </w:p>
    <w:p w:rsidR="00190E63" w:rsidRDefault="00190E63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9359E" w:rsidRPr="001C602D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1C602D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Pr="001C602D">
        <w:rPr>
          <w:rFonts w:ascii="Times New Roman" w:hAnsi="Times New Roman"/>
          <w:bCs/>
          <w:color w:val="000000"/>
          <w:sz w:val="24"/>
          <w:szCs w:val="24"/>
          <w:lang w:val="ru-RU"/>
        </w:rPr>
        <w:t>………………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……………………………………………………………………………</w:t>
      </w: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наименование на участника</w:t>
      </w:r>
    </w:p>
    <w:p w:rsidR="0029359E" w:rsidRPr="00042A8B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ЕИК</w:t>
      </w:r>
      <w:r w:rsidRPr="00042A8B">
        <w:rPr>
          <w:rFonts w:ascii="Times New Roman" w:hAnsi="Times New Roman"/>
          <w:color w:val="000000"/>
          <w:sz w:val="24"/>
          <w:szCs w:val="24"/>
          <w:lang w:val="ru-RU"/>
        </w:rPr>
        <w:t xml:space="preserve">……………………… </w:t>
      </w:r>
      <w:r w:rsidRPr="00301DB0">
        <w:rPr>
          <w:rFonts w:ascii="Times New Roman" w:hAnsi="Times New Roman"/>
          <w:color w:val="000000"/>
          <w:sz w:val="24"/>
          <w:szCs w:val="24"/>
        </w:rPr>
        <w:t>със седалище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301DB0">
        <w:rPr>
          <w:rFonts w:ascii="Times New Roman" w:hAnsi="Times New Roman"/>
          <w:color w:val="000000"/>
          <w:sz w:val="24"/>
          <w:szCs w:val="24"/>
        </w:rPr>
        <w:t>адрес на управление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</w:t>
      </w:r>
    </w:p>
    <w:p w:rsidR="00FB6226" w:rsidRDefault="00FB6226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359E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във връзка с участието на ………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</w:t>
      </w:r>
      <w:r w:rsidRPr="00301DB0">
        <w:rPr>
          <w:rFonts w:ascii="Times New Roman" w:hAnsi="Times New Roman"/>
          <w:color w:val="000000"/>
          <w:sz w:val="24"/>
          <w:szCs w:val="24"/>
        </w:rPr>
        <w:t>…</w:t>
      </w:r>
      <w:r>
        <w:rPr>
          <w:rFonts w:ascii="Times New Roman" w:hAnsi="Times New Roman"/>
          <w:color w:val="000000"/>
          <w:sz w:val="24"/>
          <w:szCs w:val="24"/>
        </w:rPr>
        <w:t>..........</w:t>
      </w:r>
      <w:r w:rsidRPr="00301DB0">
        <w:rPr>
          <w:rFonts w:ascii="Times New Roman" w:hAnsi="Times New Roman"/>
          <w:color w:val="000000"/>
          <w:sz w:val="24"/>
          <w:szCs w:val="24"/>
        </w:rPr>
        <w:t xml:space="preserve">…... </w:t>
      </w:r>
    </w:p>
    <w:p w:rsidR="0029359E" w:rsidRPr="00964D65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(наименование на участника)</w:t>
      </w:r>
    </w:p>
    <w:p w:rsidR="00FB6226" w:rsidRDefault="00FB6226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359E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в ОБЩЕСТВЕНА ПОРЪЧКА</w:t>
      </w:r>
      <w:r>
        <w:rPr>
          <w:rFonts w:ascii="Times New Roman" w:hAnsi="Times New Roman"/>
          <w:color w:val="000000"/>
          <w:sz w:val="24"/>
          <w:szCs w:val="24"/>
        </w:rPr>
        <w:t xml:space="preserve"> чрез открита процедура </w:t>
      </w:r>
    </w:p>
    <w:p w:rsidR="0029359E" w:rsidRPr="002C491C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2C491C">
        <w:rPr>
          <w:rFonts w:ascii="Times New Roman" w:hAnsi="Times New Roman"/>
          <w:i/>
          <w:iCs/>
          <w:color w:val="000000"/>
          <w:sz w:val="20"/>
          <w:szCs w:val="20"/>
        </w:rPr>
        <w:t>(в декларацията се изписва конкретния вид на процедурата за възлагане)</w:t>
      </w:r>
    </w:p>
    <w:p w:rsidR="001C1B8C" w:rsidRDefault="0029359E" w:rsidP="001C1B8C">
      <w:pPr>
        <w:spacing w:after="120" w:line="26" w:lineRule="atLeast"/>
        <w:jc w:val="both"/>
        <w:rPr>
          <w:rFonts w:ascii="Times New Roman" w:hAnsi="Times New Roman"/>
        </w:rPr>
      </w:pPr>
      <w:r w:rsidRPr="002C491C">
        <w:rPr>
          <w:rFonts w:ascii="Times New Roman" w:hAnsi="Times New Roman"/>
          <w:bCs/>
          <w:iCs/>
          <w:color w:val="000000"/>
        </w:rPr>
        <w:t>с предмет:</w:t>
      </w:r>
      <w:r w:rsidR="00190E63">
        <w:rPr>
          <w:rFonts w:ascii="Times New Roman" w:hAnsi="Times New Roman"/>
          <w:bCs/>
          <w:iCs/>
          <w:color w:val="000000"/>
        </w:rPr>
        <w:t xml:space="preserve"> </w:t>
      </w:r>
      <w:r w:rsidR="001C1B8C">
        <w:rPr>
          <w:rFonts w:ascii="Times New Roman" w:hAnsi="Times New Roman"/>
        </w:rPr>
        <w:t>„</w:t>
      </w:r>
      <w:r w:rsidR="001C1B8C" w:rsidRPr="00B95241">
        <w:rPr>
          <w:rFonts w:ascii="Times New Roman" w:hAnsi="Times New Roman"/>
        </w:rPr>
        <w:t xml:space="preserve">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горскостопански план за горските територии </w:t>
      </w:r>
      <w:r w:rsidR="001C1B8C">
        <w:rPr>
          <w:rFonts w:ascii="Times New Roman" w:hAnsi="Times New Roman"/>
        </w:rPr>
        <w:t>–</w:t>
      </w:r>
      <w:r w:rsidR="001C1B8C" w:rsidRPr="00B95241">
        <w:rPr>
          <w:rFonts w:ascii="Times New Roman" w:hAnsi="Times New Roman"/>
        </w:rPr>
        <w:t xml:space="preserve"> държавна собственост в района на дейност на ТП „Държавно </w:t>
      </w:r>
      <w:r w:rsidR="00995682">
        <w:rPr>
          <w:rFonts w:ascii="Times New Roman" w:hAnsi="Times New Roman"/>
        </w:rPr>
        <w:t>горско</w:t>
      </w:r>
      <w:r w:rsidR="001C1B8C" w:rsidRPr="00B95241">
        <w:rPr>
          <w:rFonts w:ascii="Times New Roman" w:hAnsi="Times New Roman"/>
        </w:rPr>
        <w:t xml:space="preserve"> стопанство </w:t>
      </w:r>
      <w:r w:rsidR="00995682">
        <w:rPr>
          <w:rFonts w:ascii="Times New Roman" w:hAnsi="Times New Roman"/>
        </w:rPr>
        <w:t>Айтос</w:t>
      </w:r>
      <w:r w:rsidR="001C1B8C">
        <w:rPr>
          <w:rFonts w:ascii="Times New Roman" w:hAnsi="Times New Roman"/>
        </w:rPr>
        <w:t>”.</w:t>
      </w:r>
    </w:p>
    <w:p w:rsidR="001C1B8C" w:rsidRPr="00C702B4" w:rsidRDefault="001C1B8C" w:rsidP="001C1B8C">
      <w:pPr>
        <w:spacing w:line="26" w:lineRule="atLeast"/>
        <w:jc w:val="both"/>
        <w:rPr>
          <w:rFonts w:ascii="Times New Roman CYR" w:hAnsi="Times New Roman CYR" w:cs="Times New Roman CYR"/>
          <w:sz w:val="24"/>
          <w:szCs w:val="24"/>
          <w:lang w:eastAsia="bg-BG"/>
        </w:rPr>
      </w:pPr>
    </w:p>
    <w:p w:rsidR="0029359E" w:rsidRDefault="0029359E" w:rsidP="008E1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01DB0">
        <w:rPr>
          <w:rFonts w:ascii="Times New Roman" w:hAnsi="Times New Roman"/>
          <w:b/>
          <w:bCs/>
          <w:color w:val="000000"/>
          <w:sz w:val="24"/>
          <w:szCs w:val="24"/>
        </w:rPr>
        <w:t xml:space="preserve">Д Е К Л А Р И Р А М, </w:t>
      </w:r>
      <w:r w:rsidR="00190E63" w:rsidRPr="00301DB0"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 w:rsidR="004179A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90E63" w:rsidRPr="00301DB0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301DB0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9359E" w:rsidRDefault="0029359E" w:rsidP="008E1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В подадената оферта от представлявания от мен участник.........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</w:t>
      </w:r>
      <w:r w:rsidRPr="00301DB0">
        <w:rPr>
          <w:rFonts w:ascii="Times New Roman" w:hAnsi="Times New Roman"/>
          <w:color w:val="000000"/>
          <w:sz w:val="24"/>
          <w:szCs w:val="24"/>
        </w:rPr>
        <w:t>......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(наименованието на участника)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/>
          <w:color w:val="000000"/>
          <w:sz w:val="24"/>
          <w:szCs w:val="24"/>
        </w:rPr>
        <w:t xml:space="preserve">не се съдържа/се съдържа </w:t>
      </w: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 xml:space="preserve">(невярното се зачертава) </w:t>
      </w:r>
      <w:r w:rsidRPr="00301DB0">
        <w:rPr>
          <w:rFonts w:ascii="Times New Roman" w:hAnsi="Times New Roman"/>
          <w:color w:val="000000"/>
          <w:sz w:val="24"/>
          <w:szCs w:val="24"/>
        </w:rPr>
        <w:t>конфиденциална информация (</w:t>
      </w: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техническа или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търговска тайна</w:t>
      </w:r>
      <w:r w:rsidRPr="00301DB0">
        <w:rPr>
          <w:rFonts w:ascii="Times New Roman" w:hAnsi="Times New Roman"/>
          <w:color w:val="000000"/>
          <w:sz w:val="24"/>
          <w:szCs w:val="24"/>
        </w:rPr>
        <w:t>), поради което изискваме от Възложителя да не я разкрива.</w:t>
      </w:r>
    </w:p>
    <w:p w:rsidR="0029359E" w:rsidRDefault="0029359E" w:rsidP="008E1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Конфиденциалната информация (</w:t>
      </w: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технически или търговски тайни</w:t>
      </w:r>
      <w:r w:rsidRPr="00301DB0">
        <w:rPr>
          <w:rFonts w:ascii="Times New Roman" w:hAnsi="Times New Roman"/>
          <w:color w:val="000000"/>
          <w:sz w:val="24"/>
          <w:szCs w:val="24"/>
        </w:rPr>
        <w:t>) в нашата оферта 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/>
          <w:color w:val="000000"/>
          <w:sz w:val="24"/>
          <w:szCs w:val="24"/>
        </w:rPr>
        <w:t>следната:...................................................................................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</w:t>
      </w: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.............................…............................................................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</w:t>
      </w:r>
      <w:r w:rsidRPr="00301DB0">
        <w:rPr>
          <w:rFonts w:ascii="Times New Roman" w:hAnsi="Times New Roman"/>
          <w:color w:val="000000"/>
          <w:sz w:val="24"/>
          <w:szCs w:val="24"/>
        </w:rPr>
        <w:t>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</w:t>
      </w:r>
    </w:p>
    <w:p w:rsidR="0029359E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(посочва се изчерпателно от участника).</w:t>
      </w:r>
    </w:p>
    <w:p w:rsidR="0029359E" w:rsidRDefault="0029359E" w:rsidP="008E1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Горепосочената информация е обявена предварително във вътрешен акт, че представлява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/>
          <w:color w:val="000000"/>
          <w:sz w:val="24"/>
          <w:szCs w:val="24"/>
        </w:rPr>
        <w:t>търговска тайна и са предприети мерки за опазването й като достъпа до нея е ограничен.</w:t>
      </w:r>
    </w:p>
    <w:p w:rsidR="0029359E" w:rsidRDefault="0029359E" w:rsidP="008E1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0D70" w:rsidRDefault="00670D70" w:rsidP="008E1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0D70" w:rsidRPr="00301DB0" w:rsidRDefault="00670D70" w:rsidP="008E1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359E" w:rsidRPr="001C602D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602D">
        <w:rPr>
          <w:rFonts w:ascii="Times New Roman" w:hAnsi="Times New Roman"/>
          <w:bCs/>
          <w:color w:val="000000"/>
          <w:sz w:val="24"/>
          <w:szCs w:val="24"/>
        </w:rPr>
        <w:t>Дата:</w:t>
      </w:r>
      <w:r w:rsidRPr="001C602D">
        <w:rPr>
          <w:rFonts w:ascii="Times New Roman" w:hAnsi="Times New Roman"/>
          <w:bCs/>
          <w:color w:val="DADADA"/>
          <w:sz w:val="24"/>
          <w:szCs w:val="24"/>
        </w:rPr>
        <w:t>__</w:t>
      </w:r>
      <w:r w:rsidRPr="001C602D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1C602D">
        <w:rPr>
          <w:rFonts w:ascii="Times New Roman" w:hAnsi="Times New Roman"/>
          <w:bCs/>
          <w:color w:val="DADADA"/>
          <w:sz w:val="24"/>
          <w:szCs w:val="24"/>
        </w:rPr>
        <w:t>__</w:t>
      </w:r>
      <w:r w:rsidRPr="001C602D">
        <w:rPr>
          <w:rFonts w:ascii="Times New Roman" w:hAnsi="Times New Roman"/>
          <w:bCs/>
          <w:color w:val="000000"/>
          <w:sz w:val="24"/>
          <w:szCs w:val="24"/>
        </w:rPr>
        <w:t>.201</w:t>
      </w:r>
      <w:r w:rsidR="001C1B8C">
        <w:rPr>
          <w:rFonts w:ascii="Times New Roman" w:hAnsi="Times New Roman"/>
          <w:bCs/>
          <w:color w:val="000000"/>
          <w:sz w:val="24"/>
          <w:szCs w:val="24"/>
        </w:rPr>
        <w:t>..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C602D">
        <w:rPr>
          <w:rFonts w:ascii="Times New Roman" w:hAnsi="Times New Roman"/>
          <w:bCs/>
          <w:color w:val="000000"/>
          <w:sz w:val="24"/>
          <w:szCs w:val="24"/>
        </w:rPr>
        <w:t xml:space="preserve">г.                                        Декларатор: </w:t>
      </w:r>
      <w:r w:rsidRPr="001C602D">
        <w:rPr>
          <w:rFonts w:ascii="Times New Roman" w:hAnsi="Times New Roman"/>
          <w:color w:val="DADADA"/>
          <w:sz w:val="24"/>
          <w:szCs w:val="24"/>
        </w:rPr>
        <w:t>______________</w:t>
      </w:r>
      <w:r w:rsidRPr="001C602D">
        <w:rPr>
          <w:rFonts w:ascii="Times New Roman" w:hAnsi="Times New Roman"/>
          <w:color w:val="000000"/>
          <w:sz w:val="24"/>
          <w:szCs w:val="24"/>
        </w:rPr>
        <w:t>/</w:t>
      </w:r>
      <w:r w:rsidRPr="001C602D">
        <w:rPr>
          <w:rFonts w:ascii="Times New Roman" w:hAnsi="Times New Roman"/>
          <w:color w:val="DADADA"/>
          <w:sz w:val="24"/>
          <w:szCs w:val="24"/>
        </w:rPr>
        <w:t>_____________</w:t>
      </w:r>
      <w:r w:rsidRPr="001C602D">
        <w:rPr>
          <w:rFonts w:ascii="Times New Roman" w:hAnsi="Times New Roman"/>
          <w:color w:val="000000"/>
          <w:sz w:val="24"/>
          <w:szCs w:val="24"/>
        </w:rPr>
        <w:t>/</w:t>
      </w: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одпис, фамилия и печат)</w:t>
      </w:r>
    </w:p>
    <w:p w:rsidR="0029359E" w:rsidRPr="001C602D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602D">
        <w:rPr>
          <w:rFonts w:ascii="Times New Roman" w:hAnsi="Times New Roman"/>
          <w:color w:val="000000"/>
          <w:sz w:val="24"/>
          <w:szCs w:val="24"/>
        </w:rPr>
        <w:t>гр./с./</w:t>
      </w: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ясто на деклариране)</w:t>
      </w:r>
    </w:p>
    <w:p w:rsidR="0029359E" w:rsidRDefault="0029359E" w:rsidP="008E1DD0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hAnsi="Times New Roman"/>
          <w:b/>
          <w:sz w:val="24"/>
          <w:szCs w:val="24"/>
          <w:lang w:val="ru-RU" w:eastAsia="bg-BG"/>
        </w:rPr>
      </w:pPr>
    </w:p>
    <w:p w:rsidR="0029359E" w:rsidRDefault="0029359E" w:rsidP="008E1DD0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hAnsi="Times New Roman"/>
          <w:b/>
          <w:sz w:val="24"/>
          <w:szCs w:val="24"/>
          <w:lang w:val="ru-RU" w:eastAsia="bg-BG"/>
        </w:rPr>
      </w:pPr>
    </w:p>
    <w:p w:rsidR="0029359E" w:rsidRDefault="0029359E" w:rsidP="008E1DD0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hAnsi="Times New Roman"/>
          <w:b/>
          <w:sz w:val="24"/>
          <w:szCs w:val="24"/>
          <w:lang w:val="ru-RU" w:eastAsia="bg-BG"/>
        </w:rPr>
      </w:pPr>
    </w:p>
    <w:sectPr w:rsidR="0029359E" w:rsidSect="001F0011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253" w:rsidRDefault="00D23253" w:rsidP="00C702B4">
      <w:pPr>
        <w:spacing w:after="0" w:line="240" w:lineRule="auto"/>
      </w:pPr>
      <w:r>
        <w:separator/>
      </w:r>
    </w:p>
  </w:endnote>
  <w:endnote w:type="continuationSeparator" w:id="0">
    <w:p w:rsidR="00D23253" w:rsidRDefault="00D23253" w:rsidP="00C7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253" w:rsidRDefault="00D23253" w:rsidP="00C702B4">
      <w:pPr>
        <w:spacing w:after="0" w:line="240" w:lineRule="auto"/>
      </w:pPr>
      <w:r>
        <w:separator/>
      </w:r>
    </w:p>
  </w:footnote>
  <w:footnote w:type="continuationSeparator" w:id="0">
    <w:p w:rsidR="00D23253" w:rsidRDefault="00D23253" w:rsidP="00C70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1DAEE7C"/>
    <w:lvl w:ilvl="0">
      <w:numFmt w:val="bullet"/>
      <w:lvlText w:val="*"/>
      <w:lvlJc w:val="left"/>
    </w:lvl>
  </w:abstractNum>
  <w:abstractNum w:abstractNumId="1">
    <w:nsid w:val="0000002F"/>
    <w:multiLevelType w:val="singleLevel"/>
    <w:tmpl w:val="0000002F"/>
    <w:lvl w:ilvl="0"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2">
    <w:nsid w:val="0EB571C9"/>
    <w:multiLevelType w:val="hybridMultilevel"/>
    <w:tmpl w:val="D9CE767E"/>
    <w:lvl w:ilvl="0" w:tplc="1A50DE04">
      <w:start w:val="1"/>
      <w:numFmt w:val="bullet"/>
      <w:lvlText w:val=""/>
      <w:lvlJc w:val="left"/>
      <w:pPr>
        <w:tabs>
          <w:tab w:val="num" w:pos="420"/>
        </w:tabs>
        <w:ind w:left="-3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ED53CD2"/>
    <w:multiLevelType w:val="hybridMultilevel"/>
    <w:tmpl w:val="B53AF2B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E30F30"/>
    <w:multiLevelType w:val="hybridMultilevel"/>
    <w:tmpl w:val="B7106E7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19767C84"/>
    <w:multiLevelType w:val="hybridMultilevel"/>
    <w:tmpl w:val="42D8CD8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DB23E5"/>
    <w:multiLevelType w:val="hybridMultilevel"/>
    <w:tmpl w:val="60727F5A"/>
    <w:lvl w:ilvl="0" w:tplc="5CB888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1D23998"/>
    <w:multiLevelType w:val="hybridMultilevel"/>
    <w:tmpl w:val="67140908"/>
    <w:lvl w:ilvl="0" w:tplc="EEDAA39E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  <w:rPr>
        <w:rFonts w:cs="Times New Roman"/>
      </w:rPr>
    </w:lvl>
  </w:abstractNum>
  <w:abstractNum w:abstractNumId="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5876993"/>
    <w:multiLevelType w:val="hybridMultilevel"/>
    <w:tmpl w:val="4D2ADD16"/>
    <w:lvl w:ilvl="0" w:tplc="40C415E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B3F3A9C"/>
    <w:multiLevelType w:val="hybridMultilevel"/>
    <w:tmpl w:val="4D807DB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3CD0F06"/>
    <w:multiLevelType w:val="hybridMultilevel"/>
    <w:tmpl w:val="6876D23E"/>
    <w:lvl w:ilvl="0" w:tplc="2B8286C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74F5"/>
    <w:multiLevelType w:val="hybridMultilevel"/>
    <w:tmpl w:val="B53AF2B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0D7F0B"/>
    <w:multiLevelType w:val="hybridMultilevel"/>
    <w:tmpl w:val="788E6D2E"/>
    <w:lvl w:ilvl="0" w:tplc="B38EF6B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43B59E7"/>
    <w:multiLevelType w:val="hybridMultilevel"/>
    <w:tmpl w:val="D1E8508A"/>
    <w:lvl w:ilvl="0" w:tplc="EA0C7E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6876D9B"/>
    <w:multiLevelType w:val="hybridMultilevel"/>
    <w:tmpl w:val="29C2656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">
    <w:nsid w:val="5DB95643"/>
    <w:multiLevelType w:val="hybridMultilevel"/>
    <w:tmpl w:val="42D8CD8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A057FD"/>
    <w:multiLevelType w:val="hybridMultilevel"/>
    <w:tmpl w:val="867A5812"/>
    <w:lvl w:ilvl="0" w:tplc="1A50DE04">
      <w:start w:val="1"/>
      <w:numFmt w:val="bullet"/>
      <w:lvlText w:val=""/>
      <w:lvlJc w:val="left"/>
      <w:pPr>
        <w:tabs>
          <w:tab w:val="num" w:pos="360"/>
        </w:tabs>
        <w:ind w:left="-36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DC61E3"/>
    <w:multiLevelType w:val="hybridMultilevel"/>
    <w:tmpl w:val="0DD4D020"/>
    <w:lvl w:ilvl="0" w:tplc="5CB8888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B609A2"/>
    <w:multiLevelType w:val="hybridMultilevel"/>
    <w:tmpl w:val="913E833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DD94CCD"/>
    <w:multiLevelType w:val="hybridMultilevel"/>
    <w:tmpl w:val="177444B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16"/>
  </w:num>
  <w:num w:numId="5">
    <w:abstractNumId w:val="21"/>
  </w:num>
  <w:num w:numId="6">
    <w:abstractNumId w:val="10"/>
  </w:num>
  <w:num w:numId="7">
    <w:abstractNumId w:val="7"/>
  </w:num>
  <w:num w:numId="8">
    <w:abstractNumId w:val="19"/>
  </w:num>
  <w:num w:numId="9">
    <w:abstractNumId w:val="2"/>
  </w:num>
  <w:num w:numId="10">
    <w:abstractNumId w:val="1"/>
  </w:num>
  <w:num w:numId="11">
    <w:abstractNumId w:val="20"/>
  </w:num>
  <w:num w:numId="12">
    <w:abstractNumId w:val="15"/>
  </w:num>
  <w:num w:numId="13">
    <w:abstractNumId w:val="13"/>
  </w:num>
  <w:num w:numId="14">
    <w:abstractNumId w:val="3"/>
  </w:num>
  <w:num w:numId="15">
    <w:abstractNumId w:val="12"/>
  </w:num>
  <w:num w:numId="16">
    <w:abstractNumId w:val="5"/>
  </w:num>
  <w:num w:numId="17">
    <w:abstractNumId w:val="22"/>
  </w:num>
  <w:num w:numId="18">
    <w:abstractNumId w:val="18"/>
  </w:num>
  <w:num w:numId="19">
    <w:abstractNumId w:val="9"/>
  </w:num>
  <w:num w:numId="20">
    <w:abstractNumId w:val="17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7"/>
  </w:num>
  <w:num w:numId="23">
    <w:abstractNumId w:val="14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2B4"/>
    <w:rsid w:val="00040049"/>
    <w:rsid w:val="00042A8B"/>
    <w:rsid w:val="000455AA"/>
    <w:rsid w:val="00050A87"/>
    <w:rsid w:val="00054BA9"/>
    <w:rsid w:val="00056798"/>
    <w:rsid w:val="000567C3"/>
    <w:rsid w:val="0006123A"/>
    <w:rsid w:val="00071A58"/>
    <w:rsid w:val="00081095"/>
    <w:rsid w:val="00082877"/>
    <w:rsid w:val="000921D5"/>
    <w:rsid w:val="000A0290"/>
    <w:rsid w:val="000B0921"/>
    <w:rsid w:val="000B7367"/>
    <w:rsid w:val="000B785D"/>
    <w:rsid w:val="000C277E"/>
    <w:rsid w:val="000C6CF1"/>
    <w:rsid w:val="000D4C86"/>
    <w:rsid w:val="000E53A4"/>
    <w:rsid w:val="000E5A6E"/>
    <w:rsid w:val="000E6884"/>
    <w:rsid w:val="000F3E08"/>
    <w:rsid w:val="000F68AF"/>
    <w:rsid w:val="001075A2"/>
    <w:rsid w:val="00110B25"/>
    <w:rsid w:val="00110E6B"/>
    <w:rsid w:val="001119EA"/>
    <w:rsid w:val="0011489A"/>
    <w:rsid w:val="00114DBE"/>
    <w:rsid w:val="00114E5D"/>
    <w:rsid w:val="00125909"/>
    <w:rsid w:val="00134012"/>
    <w:rsid w:val="0014187A"/>
    <w:rsid w:val="00155D93"/>
    <w:rsid w:val="001607B1"/>
    <w:rsid w:val="0017494D"/>
    <w:rsid w:val="00174FE5"/>
    <w:rsid w:val="00190E63"/>
    <w:rsid w:val="0019446C"/>
    <w:rsid w:val="001A2BDC"/>
    <w:rsid w:val="001A4CBF"/>
    <w:rsid w:val="001A4DD8"/>
    <w:rsid w:val="001A610E"/>
    <w:rsid w:val="001B1A83"/>
    <w:rsid w:val="001B1C10"/>
    <w:rsid w:val="001B1D0E"/>
    <w:rsid w:val="001B5BC7"/>
    <w:rsid w:val="001C1894"/>
    <w:rsid w:val="001C1B8C"/>
    <w:rsid w:val="001C602D"/>
    <w:rsid w:val="001C6779"/>
    <w:rsid w:val="001D7E2B"/>
    <w:rsid w:val="001F0011"/>
    <w:rsid w:val="001F456E"/>
    <w:rsid w:val="00200B06"/>
    <w:rsid w:val="0020798B"/>
    <w:rsid w:val="002169EB"/>
    <w:rsid w:val="002222C1"/>
    <w:rsid w:val="00227B51"/>
    <w:rsid w:val="002318F2"/>
    <w:rsid w:val="00235481"/>
    <w:rsid w:val="002418D4"/>
    <w:rsid w:val="00243F23"/>
    <w:rsid w:val="00252577"/>
    <w:rsid w:val="002554F0"/>
    <w:rsid w:val="00256BD6"/>
    <w:rsid w:val="002677E6"/>
    <w:rsid w:val="00282004"/>
    <w:rsid w:val="0029359E"/>
    <w:rsid w:val="002950CB"/>
    <w:rsid w:val="002A023B"/>
    <w:rsid w:val="002A052A"/>
    <w:rsid w:val="002A08BF"/>
    <w:rsid w:val="002A0EB7"/>
    <w:rsid w:val="002A5046"/>
    <w:rsid w:val="002B14DF"/>
    <w:rsid w:val="002B7E15"/>
    <w:rsid w:val="002C0FBD"/>
    <w:rsid w:val="002C491C"/>
    <w:rsid w:val="002D65CF"/>
    <w:rsid w:val="002E0322"/>
    <w:rsid w:val="002E085D"/>
    <w:rsid w:val="002E1977"/>
    <w:rsid w:val="002F5ECD"/>
    <w:rsid w:val="00301DB0"/>
    <w:rsid w:val="003028DB"/>
    <w:rsid w:val="00305F0A"/>
    <w:rsid w:val="00332DF3"/>
    <w:rsid w:val="00352C76"/>
    <w:rsid w:val="003575F2"/>
    <w:rsid w:val="003637BE"/>
    <w:rsid w:val="003773C3"/>
    <w:rsid w:val="003859D0"/>
    <w:rsid w:val="00390B1F"/>
    <w:rsid w:val="00391CD9"/>
    <w:rsid w:val="003B5545"/>
    <w:rsid w:val="003D0ED3"/>
    <w:rsid w:val="003D1B43"/>
    <w:rsid w:val="003D575E"/>
    <w:rsid w:val="003E70B7"/>
    <w:rsid w:val="003F0111"/>
    <w:rsid w:val="00402407"/>
    <w:rsid w:val="004072F8"/>
    <w:rsid w:val="004167EB"/>
    <w:rsid w:val="004179A2"/>
    <w:rsid w:val="00433949"/>
    <w:rsid w:val="00435E50"/>
    <w:rsid w:val="00437768"/>
    <w:rsid w:val="00445332"/>
    <w:rsid w:val="00446B5C"/>
    <w:rsid w:val="004516A1"/>
    <w:rsid w:val="00464C64"/>
    <w:rsid w:val="004659B6"/>
    <w:rsid w:val="00474986"/>
    <w:rsid w:val="004822AC"/>
    <w:rsid w:val="00487029"/>
    <w:rsid w:val="00495C94"/>
    <w:rsid w:val="004A2221"/>
    <w:rsid w:val="004A2B61"/>
    <w:rsid w:val="004B7A4A"/>
    <w:rsid w:val="004C0100"/>
    <w:rsid w:val="004D0E03"/>
    <w:rsid w:val="004E0DE5"/>
    <w:rsid w:val="004E6C0A"/>
    <w:rsid w:val="005175FC"/>
    <w:rsid w:val="0052476A"/>
    <w:rsid w:val="00524F47"/>
    <w:rsid w:val="00525F5D"/>
    <w:rsid w:val="005355BE"/>
    <w:rsid w:val="00545AA2"/>
    <w:rsid w:val="00554767"/>
    <w:rsid w:val="005561B9"/>
    <w:rsid w:val="00557E64"/>
    <w:rsid w:val="0056184B"/>
    <w:rsid w:val="0056735F"/>
    <w:rsid w:val="005704C8"/>
    <w:rsid w:val="00571CB8"/>
    <w:rsid w:val="005745B9"/>
    <w:rsid w:val="005757C4"/>
    <w:rsid w:val="00576356"/>
    <w:rsid w:val="00576CAA"/>
    <w:rsid w:val="005772DD"/>
    <w:rsid w:val="00580776"/>
    <w:rsid w:val="005861B9"/>
    <w:rsid w:val="00592142"/>
    <w:rsid w:val="00594F45"/>
    <w:rsid w:val="005A03CF"/>
    <w:rsid w:val="005A0BBE"/>
    <w:rsid w:val="005A5297"/>
    <w:rsid w:val="005C1C83"/>
    <w:rsid w:val="005D094A"/>
    <w:rsid w:val="005D2C08"/>
    <w:rsid w:val="005D470A"/>
    <w:rsid w:val="005E00E8"/>
    <w:rsid w:val="005E14D4"/>
    <w:rsid w:val="006000C5"/>
    <w:rsid w:val="00614B5B"/>
    <w:rsid w:val="00627F35"/>
    <w:rsid w:val="006302A5"/>
    <w:rsid w:val="00632AE2"/>
    <w:rsid w:val="00633BAD"/>
    <w:rsid w:val="006365E0"/>
    <w:rsid w:val="00646DC8"/>
    <w:rsid w:val="006500E4"/>
    <w:rsid w:val="00652032"/>
    <w:rsid w:val="00655DF9"/>
    <w:rsid w:val="006562F9"/>
    <w:rsid w:val="00656EA1"/>
    <w:rsid w:val="00670D70"/>
    <w:rsid w:val="00672A06"/>
    <w:rsid w:val="006766C1"/>
    <w:rsid w:val="00681276"/>
    <w:rsid w:val="00692901"/>
    <w:rsid w:val="006A4FEF"/>
    <w:rsid w:val="006B51F3"/>
    <w:rsid w:val="006B5520"/>
    <w:rsid w:val="006B6FA7"/>
    <w:rsid w:val="006C0469"/>
    <w:rsid w:val="006C154C"/>
    <w:rsid w:val="006D01C3"/>
    <w:rsid w:val="006D3521"/>
    <w:rsid w:val="006E1D8C"/>
    <w:rsid w:val="006E76E6"/>
    <w:rsid w:val="006F0240"/>
    <w:rsid w:val="006F34A1"/>
    <w:rsid w:val="006F726A"/>
    <w:rsid w:val="006F78A1"/>
    <w:rsid w:val="00707082"/>
    <w:rsid w:val="00707FE5"/>
    <w:rsid w:val="00712672"/>
    <w:rsid w:val="00727EB6"/>
    <w:rsid w:val="007356D4"/>
    <w:rsid w:val="00754938"/>
    <w:rsid w:val="00763899"/>
    <w:rsid w:val="00776B60"/>
    <w:rsid w:val="00791C0A"/>
    <w:rsid w:val="007A706D"/>
    <w:rsid w:val="007B04E3"/>
    <w:rsid w:val="007C189F"/>
    <w:rsid w:val="007C74A8"/>
    <w:rsid w:val="007D2A76"/>
    <w:rsid w:val="007D2BF2"/>
    <w:rsid w:val="007D606C"/>
    <w:rsid w:val="007E13A6"/>
    <w:rsid w:val="007E5FEB"/>
    <w:rsid w:val="007F1A82"/>
    <w:rsid w:val="00811434"/>
    <w:rsid w:val="008119AD"/>
    <w:rsid w:val="00837F12"/>
    <w:rsid w:val="00842DD7"/>
    <w:rsid w:val="0085008E"/>
    <w:rsid w:val="00855C59"/>
    <w:rsid w:val="008661F5"/>
    <w:rsid w:val="00873703"/>
    <w:rsid w:val="0087491F"/>
    <w:rsid w:val="008922F3"/>
    <w:rsid w:val="00896E9E"/>
    <w:rsid w:val="008B382D"/>
    <w:rsid w:val="008E1DD0"/>
    <w:rsid w:val="008E6E81"/>
    <w:rsid w:val="00911E80"/>
    <w:rsid w:val="009140C2"/>
    <w:rsid w:val="00920CA7"/>
    <w:rsid w:val="00923130"/>
    <w:rsid w:val="00925AE0"/>
    <w:rsid w:val="00952169"/>
    <w:rsid w:val="009545FA"/>
    <w:rsid w:val="009617AA"/>
    <w:rsid w:val="00964D65"/>
    <w:rsid w:val="00971034"/>
    <w:rsid w:val="009730EB"/>
    <w:rsid w:val="009756E6"/>
    <w:rsid w:val="009836F1"/>
    <w:rsid w:val="00985998"/>
    <w:rsid w:val="00993731"/>
    <w:rsid w:val="00995682"/>
    <w:rsid w:val="00996219"/>
    <w:rsid w:val="0099736C"/>
    <w:rsid w:val="009A2CD7"/>
    <w:rsid w:val="009B0BC4"/>
    <w:rsid w:val="009B7D68"/>
    <w:rsid w:val="009C13C7"/>
    <w:rsid w:val="009C35AE"/>
    <w:rsid w:val="009C4FAF"/>
    <w:rsid w:val="009C67EF"/>
    <w:rsid w:val="009D02B5"/>
    <w:rsid w:val="009E46A0"/>
    <w:rsid w:val="009E4A0D"/>
    <w:rsid w:val="009E5A70"/>
    <w:rsid w:val="009E5D48"/>
    <w:rsid w:val="009E7D27"/>
    <w:rsid w:val="00A133D8"/>
    <w:rsid w:val="00A244C7"/>
    <w:rsid w:val="00A42687"/>
    <w:rsid w:val="00A6628E"/>
    <w:rsid w:val="00A67B31"/>
    <w:rsid w:val="00A72FC9"/>
    <w:rsid w:val="00A73BA4"/>
    <w:rsid w:val="00A74E62"/>
    <w:rsid w:val="00A92796"/>
    <w:rsid w:val="00AB5464"/>
    <w:rsid w:val="00AC34FF"/>
    <w:rsid w:val="00AC51D6"/>
    <w:rsid w:val="00AD52DB"/>
    <w:rsid w:val="00AE117B"/>
    <w:rsid w:val="00AE739D"/>
    <w:rsid w:val="00B0125B"/>
    <w:rsid w:val="00B012AD"/>
    <w:rsid w:val="00B04BAC"/>
    <w:rsid w:val="00B126FA"/>
    <w:rsid w:val="00B17435"/>
    <w:rsid w:val="00B310D7"/>
    <w:rsid w:val="00B35260"/>
    <w:rsid w:val="00B45F36"/>
    <w:rsid w:val="00B6133B"/>
    <w:rsid w:val="00B62755"/>
    <w:rsid w:val="00B65FA1"/>
    <w:rsid w:val="00B67F6B"/>
    <w:rsid w:val="00B70CC9"/>
    <w:rsid w:val="00B73684"/>
    <w:rsid w:val="00B7775C"/>
    <w:rsid w:val="00B80248"/>
    <w:rsid w:val="00B910CA"/>
    <w:rsid w:val="00B95241"/>
    <w:rsid w:val="00B97D83"/>
    <w:rsid w:val="00BB2920"/>
    <w:rsid w:val="00BB5F1F"/>
    <w:rsid w:val="00BC4204"/>
    <w:rsid w:val="00BE00E4"/>
    <w:rsid w:val="00BE59E1"/>
    <w:rsid w:val="00BE710B"/>
    <w:rsid w:val="00BF037A"/>
    <w:rsid w:val="00BF1F78"/>
    <w:rsid w:val="00BF6D7C"/>
    <w:rsid w:val="00C01ED8"/>
    <w:rsid w:val="00C1337D"/>
    <w:rsid w:val="00C15647"/>
    <w:rsid w:val="00C168A9"/>
    <w:rsid w:val="00C25575"/>
    <w:rsid w:val="00C36334"/>
    <w:rsid w:val="00C459DC"/>
    <w:rsid w:val="00C52A1B"/>
    <w:rsid w:val="00C553C0"/>
    <w:rsid w:val="00C5734D"/>
    <w:rsid w:val="00C6544E"/>
    <w:rsid w:val="00C67FEF"/>
    <w:rsid w:val="00C702B4"/>
    <w:rsid w:val="00C8237C"/>
    <w:rsid w:val="00C879C2"/>
    <w:rsid w:val="00C93D4E"/>
    <w:rsid w:val="00CC24A4"/>
    <w:rsid w:val="00CC37A7"/>
    <w:rsid w:val="00CF681A"/>
    <w:rsid w:val="00D06942"/>
    <w:rsid w:val="00D111BF"/>
    <w:rsid w:val="00D11973"/>
    <w:rsid w:val="00D23253"/>
    <w:rsid w:val="00D23A06"/>
    <w:rsid w:val="00D24928"/>
    <w:rsid w:val="00D30C32"/>
    <w:rsid w:val="00D36B96"/>
    <w:rsid w:val="00D46712"/>
    <w:rsid w:val="00D508D3"/>
    <w:rsid w:val="00D524C6"/>
    <w:rsid w:val="00D61A84"/>
    <w:rsid w:val="00D629C2"/>
    <w:rsid w:val="00D83420"/>
    <w:rsid w:val="00D85AB1"/>
    <w:rsid w:val="00D973E9"/>
    <w:rsid w:val="00DA350B"/>
    <w:rsid w:val="00DA4159"/>
    <w:rsid w:val="00DA7AB5"/>
    <w:rsid w:val="00DB15A8"/>
    <w:rsid w:val="00DB53E6"/>
    <w:rsid w:val="00DC6897"/>
    <w:rsid w:val="00DD09A8"/>
    <w:rsid w:val="00DE4EA4"/>
    <w:rsid w:val="00DF7035"/>
    <w:rsid w:val="00E01F80"/>
    <w:rsid w:val="00E02AAB"/>
    <w:rsid w:val="00E03D24"/>
    <w:rsid w:val="00E06B82"/>
    <w:rsid w:val="00E111F5"/>
    <w:rsid w:val="00E21352"/>
    <w:rsid w:val="00E24486"/>
    <w:rsid w:val="00E33350"/>
    <w:rsid w:val="00E354D0"/>
    <w:rsid w:val="00E36C77"/>
    <w:rsid w:val="00E440FF"/>
    <w:rsid w:val="00E4777B"/>
    <w:rsid w:val="00E51777"/>
    <w:rsid w:val="00E5219B"/>
    <w:rsid w:val="00E5270A"/>
    <w:rsid w:val="00E5294F"/>
    <w:rsid w:val="00E56F76"/>
    <w:rsid w:val="00E578C5"/>
    <w:rsid w:val="00E611DC"/>
    <w:rsid w:val="00E63544"/>
    <w:rsid w:val="00E82EC8"/>
    <w:rsid w:val="00E84C1F"/>
    <w:rsid w:val="00E85CC7"/>
    <w:rsid w:val="00E90342"/>
    <w:rsid w:val="00EA5D08"/>
    <w:rsid w:val="00EA73C6"/>
    <w:rsid w:val="00EB0DCA"/>
    <w:rsid w:val="00EB4F48"/>
    <w:rsid w:val="00EC1498"/>
    <w:rsid w:val="00EC200D"/>
    <w:rsid w:val="00ED14AD"/>
    <w:rsid w:val="00EE235F"/>
    <w:rsid w:val="00EE330B"/>
    <w:rsid w:val="00EE4555"/>
    <w:rsid w:val="00EF4F4E"/>
    <w:rsid w:val="00EF6781"/>
    <w:rsid w:val="00F210EA"/>
    <w:rsid w:val="00F21A81"/>
    <w:rsid w:val="00F349FD"/>
    <w:rsid w:val="00F34A42"/>
    <w:rsid w:val="00F34A8F"/>
    <w:rsid w:val="00F36714"/>
    <w:rsid w:val="00F40041"/>
    <w:rsid w:val="00F466CA"/>
    <w:rsid w:val="00F46F0C"/>
    <w:rsid w:val="00F706C6"/>
    <w:rsid w:val="00F73F90"/>
    <w:rsid w:val="00F7435F"/>
    <w:rsid w:val="00F86A63"/>
    <w:rsid w:val="00F90407"/>
    <w:rsid w:val="00F941CA"/>
    <w:rsid w:val="00FA06CE"/>
    <w:rsid w:val="00FA2E87"/>
    <w:rsid w:val="00FB6226"/>
    <w:rsid w:val="00FC24F2"/>
    <w:rsid w:val="00FD45BE"/>
    <w:rsid w:val="00FE34C0"/>
    <w:rsid w:val="00FE36A2"/>
    <w:rsid w:val="00FF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553C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702B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402"/>
      <w:jc w:val="right"/>
      <w:outlineLvl w:val="0"/>
    </w:pPr>
    <w:rPr>
      <w:rFonts w:ascii="Times New Roman" w:eastAsia="Times New Roman" w:hAnsi="Times New Roman"/>
      <w:b/>
      <w:color w:val="000000"/>
      <w:spacing w:val="-18"/>
      <w:sz w:val="26"/>
      <w:szCs w:val="27"/>
      <w:lang w:eastAsia="bg-BG"/>
    </w:rPr>
  </w:style>
  <w:style w:type="paragraph" w:styleId="2">
    <w:name w:val="heading 2"/>
    <w:basedOn w:val="a"/>
    <w:next w:val="a"/>
    <w:link w:val="20"/>
    <w:uiPriority w:val="99"/>
    <w:qFormat/>
    <w:rsid w:val="00C702B4"/>
    <w:pPr>
      <w:keepNext/>
      <w:widowControl w:val="0"/>
      <w:shd w:val="clear" w:color="auto" w:fill="FFFFFF"/>
      <w:autoSpaceDE w:val="0"/>
      <w:autoSpaceDN w:val="0"/>
      <w:adjustRightInd w:val="0"/>
      <w:spacing w:after="0" w:line="389" w:lineRule="exact"/>
      <w:ind w:right="2"/>
      <w:jc w:val="center"/>
      <w:outlineLvl w:val="1"/>
    </w:pPr>
    <w:rPr>
      <w:rFonts w:ascii="Times New Roman" w:eastAsia="Times New Roman" w:hAnsi="Times New Roman"/>
      <w:b/>
      <w:color w:val="000000"/>
      <w:spacing w:val="-18"/>
      <w:sz w:val="26"/>
      <w:szCs w:val="27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C702B4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paragraph" w:styleId="4">
    <w:name w:val="heading 4"/>
    <w:basedOn w:val="a"/>
    <w:next w:val="a"/>
    <w:link w:val="40"/>
    <w:uiPriority w:val="99"/>
    <w:qFormat/>
    <w:rsid w:val="00C702B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bg-BG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227B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702B4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C702B4"/>
    <w:rPr>
      <w:rFonts w:ascii="Times New Roman" w:hAnsi="Times New Roman" w:cs="Times New Roman"/>
      <w:b/>
      <w:color w:val="000000"/>
      <w:spacing w:val="-18"/>
      <w:sz w:val="27"/>
      <w:szCs w:val="27"/>
      <w:shd w:val="clear" w:color="auto" w:fill="FFFFFF"/>
      <w:lang w:eastAsia="bg-BG"/>
    </w:rPr>
  </w:style>
  <w:style w:type="character" w:customStyle="1" w:styleId="20">
    <w:name w:val="Заглавие 2 Знак"/>
    <w:link w:val="2"/>
    <w:uiPriority w:val="99"/>
    <w:locked/>
    <w:rsid w:val="00C702B4"/>
    <w:rPr>
      <w:rFonts w:ascii="Times New Roman" w:hAnsi="Times New Roman" w:cs="Times New Roman"/>
      <w:b/>
      <w:color w:val="000000"/>
      <w:spacing w:val="-18"/>
      <w:sz w:val="27"/>
      <w:szCs w:val="27"/>
      <w:shd w:val="clear" w:color="auto" w:fill="FFFFFF"/>
      <w:lang w:eastAsia="bg-BG"/>
    </w:rPr>
  </w:style>
  <w:style w:type="character" w:customStyle="1" w:styleId="30">
    <w:name w:val="Заглавие 3 Знак"/>
    <w:link w:val="3"/>
    <w:uiPriority w:val="99"/>
    <w:locked/>
    <w:rsid w:val="00C702B4"/>
    <w:rPr>
      <w:rFonts w:ascii="Arial" w:hAnsi="Arial" w:cs="Arial"/>
      <w:b/>
      <w:bCs/>
      <w:sz w:val="26"/>
      <w:szCs w:val="26"/>
      <w:lang w:val="en-US" w:eastAsia="bg-BG"/>
    </w:rPr>
  </w:style>
  <w:style w:type="character" w:customStyle="1" w:styleId="40">
    <w:name w:val="Заглавие 4 Знак"/>
    <w:link w:val="4"/>
    <w:uiPriority w:val="99"/>
    <w:locked/>
    <w:rsid w:val="00C702B4"/>
    <w:rPr>
      <w:rFonts w:ascii="Times New Roman" w:hAnsi="Times New Roman" w:cs="Times New Roman"/>
      <w:b/>
      <w:bCs/>
      <w:sz w:val="28"/>
      <w:szCs w:val="28"/>
      <w:lang w:val="en-US" w:eastAsia="bg-BG"/>
    </w:rPr>
  </w:style>
  <w:style w:type="character" w:customStyle="1" w:styleId="80">
    <w:name w:val="Заглавие 8 Знак"/>
    <w:link w:val="8"/>
    <w:uiPriority w:val="99"/>
    <w:locked/>
    <w:rsid w:val="00C702B4"/>
    <w:rPr>
      <w:rFonts w:ascii="Times New Roman" w:hAnsi="Times New Roman" w:cs="Times New Roman"/>
      <w:i/>
      <w:iCs/>
      <w:sz w:val="24"/>
      <w:szCs w:val="24"/>
      <w:lang w:val="en-US" w:eastAsia="bg-BG"/>
    </w:rPr>
  </w:style>
  <w:style w:type="paragraph" w:styleId="a3">
    <w:name w:val="Body Text"/>
    <w:basedOn w:val="a"/>
    <w:link w:val="a4"/>
    <w:uiPriority w:val="99"/>
    <w:rsid w:val="00C702B4"/>
    <w:pPr>
      <w:autoSpaceDE w:val="0"/>
      <w:autoSpaceDN w:val="0"/>
      <w:adjustRightInd w:val="0"/>
      <w:spacing w:after="120" w:line="240" w:lineRule="auto"/>
    </w:pPr>
    <w:rPr>
      <w:rFonts w:ascii="Timok" w:eastAsia="Times New Roman" w:hAnsi="Timok"/>
      <w:sz w:val="28"/>
      <w:szCs w:val="28"/>
      <w:lang w:val="en-US"/>
    </w:rPr>
  </w:style>
  <w:style w:type="character" w:customStyle="1" w:styleId="a4">
    <w:name w:val="Основен текст Знак"/>
    <w:link w:val="a3"/>
    <w:uiPriority w:val="99"/>
    <w:locked/>
    <w:rsid w:val="00C702B4"/>
    <w:rPr>
      <w:rFonts w:ascii="Timok" w:hAnsi="Timok" w:cs="Times New Roman"/>
      <w:sz w:val="28"/>
      <w:szCs w:val="28"/>
      <w:lang w:val="en-US"/>
    </w:rPr>
  </w:style>
  <w:style w:type="paragraph" w:styleId="a5">
    <w:name w:val="Title"/>
    <w:basedOn w:val="a"/>
    <w:link w:val="a6"/>
    <w:uiPriority w:val="99"/>
    <w:qFormat/>
    <w:rsid w:val="00C702B4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a6">
    <w:name w:val="Заглавие Знак"/>
    <w:link w:val="a5"/>
    <w:uiPriority w:val="99"/>
    <w:locked/>
    <w:rsid w:val="00C702B4"/>
    <w:rPr>
      <w:rFonts w:ascii="Times New Roman" w:hAnsi="Times New Roman" w:cs="Times New Roman"/>
      <w:b/>
      <w:sz w:val="20"/>
      <w:szCs w:val="20"/>
    </w:rPr>
  </w:style>
  <w:style w:type="paragraph" w:styleId="21">
    <w:name w:val="Body Text 2"/>
    <w:basedOn w:val="a"/>
    <w:link w:val="22"/>
    <w:rsid w:val="00C702B4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22">
    <w:name w:val="Основен текст 2 Знак"/>
    <w:link w:val="21"/>
    <w:uiPriority w:val="99"/>
    <w:locked/>
    <w:rsid w:val="00C702B4"/>
    <w:rPr>
      <w:rFonts w:ascii="Times New Roman CYR" w:hAnsi="Times New Roman CYR" w:cs="Times New Roman CYR"/>
      <w:sz w:val="24"/>
      <w:szCs w:val="24"/>
      <w:lang w:val="en-US" w:eastAsia="bg-BG"/>
    </w:rPr>
  </w:style>
  <w:style w:type="paragraph" w:styleId="31">
    <w:name w:val="Body Text 3"/>
    <w:basedOn w:val="a"/>
    <w:link w:val="32"/>
    <w:uiPriority w:val="99"/>
    <w:rsid w:val="00C702B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 CYR" w:eastAsia="Times New Roman" w:hAnsi="Times New Roman CYR" w:cs="Times New Roman CYR"/>
      <w:sz w:val="16"/>
      <w:szCs w:val="16"/>
      <w:lang w:val="en-US" w:eastAsia="bg-BG"/>
    </w:rPr>
  </w:style>
  <w:style w:type="character" w:customStyle="1" w:styleId="32">
    <w:name w:val="Основен текст 3 Знак"/>
    <w:link w:val="31"/>
    <w:uiPriority w:val="99"/>
    <w:locked/>
    <w:rsid w:val="00C702B4"/>
    <w:rPr>
      <w:rFonts w:ascii="Times New Roman CYR" w:hAnsi="Times New Roman CYR" w:cs="Times New Roman CYR"/>
      <w:sz w:val="16"/>
      <w:szCs w:val="16"/>
      <w:lang w:val="en-US" w:eastAsia="bg-BG"/>
    </w:rPr>
  </w:style>
  <w:style w:type="paragraph" w:customStyle="1" w:styleId="CharChar">
    <w:name w:val="Знак Знак Char Char"/>
    <w:basedOn w:val="a"/>
    <w:uiPriority w:val="99"/>
    <w:rsid w:val="00C702B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a7">
    <w:name w:val="Body Text Indent"/>
    <w:basedOn w:val="a"/>
    <w:link w:val="a8"/>
    <w:rsid w:val="00C702B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a8">
    <w:name w:val="Основен текст с отстъп Знак"/>
    <w:link w:val="a7"/>
    <w:uiPriority w:val="99"/>
    <w:locked/>
    <w:rsid w:val="00C702B4"/>
    <w:rPr>
      <w:rFonts w:ascii="Times New Roman CYR" w:hAnsi="Times New Roman CYR" w:cs="Times New Roman CYR"/>
      <w:sz w:val="24"/>
      <w:szCs w:val="24"/>
      <w:lang w:val="en-US" w:eastAsia="bg-BG"/>
    </w:rPr>
  </w:style>
  <w:style w:type="character" w:customStyle="1" w:styleId="samedocreference1">
    <w:name w:val="samedocreference1"/>
    <w:uiPriority w:val="99"/>
    <w:rsid w:val="00C702B4"/>
    <w:rPr>
      <w:color w:val="8B0000"/>
      <w:u w:val="single"/>
    </w:rPr>
  </w:style>
  <w:style w:type="paragraph" w:customStyle="1" w:styleId="CharCharCharCharCharChar1CharChar1Char">
    <w:name w:val="Char Char Char Char Char Char1 Знак Знак Char Char1 Char"/>
    <w:basedOn w:val="a"/>
    <w:uiPriority w:val="99"/>
    <w:rsid w:val="00C702B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Default">
    <w:name w:val="Default"/>
    <w:uiPriority w:val="99"/>
    <w:rsid w:val="00C702B4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9">
    <w:name w:val="Знаци за бележки под линия"/>
    <w:uiPriority w:val="99"/>
    <w:rsid w:val="00C702B4"/>
  </w:style>
  <w:style w:type="character" w:styleId="aa">
    <w:name w:val="footnote reference"/>
    <w:uiPriority w:val="99"/>
    <w:rsid w:val="00C702B4"/>
    <w:rPr>
      <w:rFonts w:cs="Times New Roman"/>
      <w:vertAlign w:val="superscript"/>
    </w:rPr>
  </w:style>
  <w:style w:type="paragraph" w:styleId="ab">
    <w:name w:val="footnote text"/>
    <w:basedOn w:val="a"/>
    <w:link w:val="ac"/>
    <w:uiPriority w:val="99"/>
    <w:rsid w:val="00C702B4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 w:eastAsia="ar-SA"/>
    </w:rPr>
  </w:style>
  <w:style w:type="character" w:customStyle="1" w:styleId="ac">
    <w:name w:val="Текст под линия Знак"/>
    <w:link w:val="ab"/>
    <w:uiPriority w:val="99"/>
    <w:locked/>
    <w:rsid w:val="00C702B4"/>
    <w:rPr>
      <w:rFonts w:ascii="Times New Roman" w:hAnsi="Times New Roman" w:cs="Times New Roman"/>
      <w:spacing w:val="-2"/>
      <w:sz w:val="20"/>
      <w:szCs w:val="20"/>
      <w:lang w:val="en-GB" w:eastAsia="ar-SA" w:bidi="ar-SA"/>
    </w:rPr>
  </w:style>
  <w:style w:type="paragraph" w:styleId="ad">
    <w:name w:val="footer"/>
    <w:basedOn w:val="a"/>
    <w:link w:val="ae"/>
    <w:uiPriority w:val="99"/>
    <w:rsid w:val="00C702B4"/>
    <w:pPr>
      <w:widowControl w:val="0"/>
      <w:tabs>
        <w:tab w:val="center" w:pos="4703"/>
        <w:tab w:val="right" w:pos="9406"/>
      </w:tabs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ae">
    <w:name w:val="Долен колонтитул Знак"/>
    <w:link w:val="ad"/>
    <w:uiPriority w:val="99"/>
    <w:locked/>
    <w:rsid w:val="00C702B4"/>
    <w:rPr>
      <w:rFonts w:ascii="Times New Roman CYR" w:hAnsi="Times New Roman CYR" w:cs="Times New Roman CYR"/>
      <w:sz w:val="24"/>
      <w:szCs w:val="24"/>
      <w:lang w:val="en-US" w:eastAsia="bg-BG"/>
    </w:rPr>
  </w:style>
  <w:style w:type="character" w:styleId="af">
    <w:name w:val="page number"/>
    <w:uiPriority w:val="99"/>
    <w:rsid w:val="00C702B4"/>
    <w:rPr>
      <w:rFonts w:cs="Times New Roman"/>
    </w:rPr>
  </w:style>
  <w:style w:type="paragraph" w:customStyle="1" w:styleId="Char">
    <w:name w:val="Char"/>
    <w:basedOn w:val="a"/>
    <w:autoRedefine/>
    <w:uiPriority w:val="99"/>
    <w:rsid w:val="00C702B4"/>
    <w:pPr>
      <w:spacing w:after="120" w:line="240" w:lineRule="auto"/>
    </w:pPr>
    <w:rPr>
      <w:rFonts w:ascii="Futura Bk" w:eastAsia="Times New Roman" w:hAnsi="Futura Bk"/>
      <w:sz w:val="20"/>
      <w:szCs w:val="24"/>
      <w:lang w:val="en-US" w:eastAsia="pl-PL"/>
    </w:rPr>
  </w:style>
  <w:style w:type="paragraph" w:styleId="af0">
    <w:name w:val="List Paragraph"/>
    <w:basedOn w:val="a"/>
    <w:uiPriority w:val="99"/>
    <w:qFormat/>
    <w:rsid w:val="00985998"/>
    <w:pPr>
      <w:ind w:left="720"/>
      <w:contextualSpacing/>
    </w:pPr>
  </w:style>
  <w:style w:type="paragraph" w:styleId="af1">
    <w:name w:val="No Spacing"/>
    <w:uiPriority w:val="99"/>
    <w:qFormat/>
    <w:rsid w:val="00B70CC9"/>
    <w:rPr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D4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Изнесен текст Знак"/>
    <w:link w:val="af2"/>
    <w:uiPriority w:val="99"/>
    <w:semiHidden/>
    <w:locked/>
    <w:rsid w:val="00D46712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locked/>
    <w:rsid w:val="005807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locked/>
    <w:rsid w:val="00580776"/>
    <w:pPr>
      <w:spacing w:line="240" w:lineRule="auto"/>
    </w:pPr>
    <w:rPr>
      <w:sz w:val="20"/>
      <w:szCs w:val="20"/>
    </w:rPr>
  </w:style>
  <w:style w:type="character" w:customStyle="1" w:styleId="af6">
    <w:name w:val="Текст на коментар Знак"/>
    <w:basedOn w:val="a0"/>
    <w:link w:val="af5"/>
    <w:uiPriority w:val="99"/>
    <w:semiHidden/>
    <w:rsid w:val="00580776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locked/>
    <w:rsid w:val="00580776"/>
    <w:rPr>
      <w:b/>
      <w:bCs/>
    </w:rPr>
  </w:style>
  <w:style w:type="character" w:customStyle="1" w:styleId="af8">
    <w:name w:val="Предмет на коментар Знак"/>
    <w:basedOn w:val="af6"/>
    <w:link w:val="af7"/>
    <w:uiPriority w:val="99"/>
    <w:semiHidden/>
    <w:rsid w:val="00580776"/>
    <w:rPr>
      <w:b/>
      <w:bCs/>
      <w:lang w:eastAsia="en-US"/>
    </w:rPr>
  </w:style>
  <w:style w:type="character" w:customStyle="1" w:styleId="50">
    <w:name w:val="Заглавие 5 Знак"/>
    <w:basedOn w:val="a0"/>
    <w:link w:val="5"/>
    <w:uiPriority w:val="9"/>
    <w:rsid w:val="00227B51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af9">
    <w:name w:val="Revision"/>
    <w:hidden/>
    <w:uiPriority w:val="99"/>
    <w:semiHidden/>
    <w:rsid w:val="00227B51"/>
    <w:rPr>
      <w:sz w:val="22"/>
      <w:szCs w:val="22"/>
      <w:lang w:eastAsia="en-US"/>
    </w:rPr>
  </w:style>
  <w:style w:type="character" w:customStyle="1" w:styleId="DeltaViewInsertion">
    <w:name w:val="DeltaView Insertion"/>
    <w:rsid w:val="009C13C7"/>
    <w:rPr>
      <w:b/>
      <w:i/>
      <w:spacing w:val="0"/>
      <w:lang w:val="bg-BG" w:eastAsia="bg-BG"/>
    </w:rPr>
  </w:style>
  <w:style w:type="paragraph" w:customStyle="1" w:styleId="Tiret0">
    <w:name w:val="Tiret 0"/>
    <w:basedOn w:val="a"/>
    <w:rsid w:val="009C13C7"/>
    <w:pPr>
      <w:numPr>
        <w:numId w:val="20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Tiret1">
    <w:name w:val="Tiret 1"/>
    <w:basedOn w:val="a"/>
    <w:rsid w:val="009C13C7"/>
    <w:pPr>
      <w:numPr>
        <w:numId w:val="21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1">
    <w:name w:val="NumPar 1"/>
    <w:basedOn w:val="a"/>
    <w:next w:val="a"/>
    <w:rsid w:val="009C13C7"/>
    <w:pPr>
      <w:numPr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2">
    <w:name w:val="NumPar 2"/>
    <w:basedOn w:val="a"/>
    <w:next w:val="a"/>
    <w:rsid w:val="009C13C7"/>
    <w:pPr>
      <w:numPr>
        <w:ilvl w:val="1"/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3">
    <w:name w:val="NumPar 3"/>
    <w:basedOn w:val="a"/>
    <w:next w:val="a"/>
    <w:rsid w:val="009C13C7"/>
    <w:pPr>
      <w:numPr>
        <w:ilvl w:val="2"/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4">
    <w:name w:val="NumPar 4"/>
    <w:basedOn w:val="a"/>
    <w:next w:val="a"/>
    <w:rsid w:val="009C13C7"/>
    <w:pPr>
      <w:numPr>
        <w:ilvl w:val="3"/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CharCharCharCharCharChar">
    <w:name w:val="Char Char Char Char Char Char"/>
    <w:basedOn w:val="a"/>
    <w:rsid w:val="00BB5F1F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553C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702B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402"/>
      <w:jc w:val="right"/>
      <w:outlineLvl w:val="0"/>
    </w:pPr>
    <w:rPr>
      <w:rFonts w:ascii="Times New Roman" w:eastAsia="Times New Roman" w:hAnsi="Times New Roman"/>
      <w:b/>
      <w:color w:val="000000"/>
      <w:spacing w:val="-18"/>
      <w:sz w:val="26"/>
      <w:szCs w:val="27"/>
      <w:lang w:eastAsia="bg-BG"/>
    </w:rPr>
  </w:style>
  <w:style w:type="paragraph" w:styleId="2">
    <w:name w:val="heading 2"/>
    <w:basedOn w:val="a"/>
    <w:next w:val="a"/>
    <w:link w:val="20"/>
    <w:uiPriority w:val="99"/>
    <w:qFormat/>
    <w:rsid w:val="00C702B4"/>
    <w:pPr>
      <w:keepNext/>
      <w:widowControl w:val="0"/>
      <w:shd w:val="clear" w:color="auto" w:fill="FFFFFF"/>
      <w:autoSpaceDE w:val="0"/>
      <w:autoSpaceDN w:val="0"/>
      <w:adjustRightInd w:val="0"/>
      <w:spacing w:after="0" w:line="389" w:lineRule="exact"/>
      <w:ind w:right="2"/>
      <w:jc w:val="center"/>
      <w:outlineLvl w:val="1"/>
    </w:pPr>
    <w:rPr>
      <w:rFonts w:ascii="Times New Roman" w:eastAsia="Times New Roman" w:hAnsi="Times New Roman"/>
      <w:b/>
      <w:color w:val="000000"/>
      <w:spacing w:val="-18"/>
      <w:sz w:val="26"/>
      <w:szCs w:val="27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C702B4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paragraph" w:styleId="4">
    <w:name w:val="heading 4"/>
    <w:basedOn w:val="a"/>
    <w:next w:val="a"/>
    <w:link w:val="40"/>
    <w:uiPriority w:val="99"/>
    <w:qFormat/>
    <w:rsid w:val="00C702B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bg-BG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227B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702B4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C702B4"/>
    <w:rPr>
      <w:rFonts w:ascii="Times New Roman" w:hAnsi="Times New Roman" w:cs="Times New Roman"/>
      <w:b/>
      <w:color w:val="000000"/>
      <w:spacing w:val="-18"/>
      <w:sz w:val="27"/>
      <w:szCs w:val="27"/>
      <w:shd w:val="clear" w:color="auto" w:fill="FFFFFF"/>
      <w:lang w:eastAsia="bg-BG"/>
    </w:rPr>
  </w:style>
  <w:style w:type="character" w:customStyle="1" w:styleId="20">
    <w:name w:val="Заглавие 2 Знак"/>
    <w:link w:val="2"/>
    <w:uiPriority w:val="99"/>
    <w:locked/>
    <w:rsid w:val="00C702B4"/>
    <w:rPr>
      <w:rFonts w:ascii="Times New Roman" w:hAnsi="Times New Roman" w:cs="Times New Roman"/>
      <w:b/>
      <w:color w:val="000000"/>
      <w:spacing w:val="-18"/>
      <w:sz w:val="27"/>
      <w:szCs w:val="27"/>
      <w:shd w:val="clear" w:color="auto" w:fill="FFFFFF"/>
      <w:lang w:eastAsia="bg-BG"/>
    </w:rPr>
  </w:style>
  <w:style w:type="character" w:customStyle="1" w:styleId="30">
    <w:name w:val="Заглавие 3 Знак"/>
    <w:link w:val="3"/>
    <w:uiPriority w:val="99"/>
    <w:locked/>
    <w:rsid w:val="00C702B4"/>
    <w:rPr>
      <w:rFonts w:ascii="Arial" w:hAnsi="Arial" w:cs="Arial"/>
      <w:b/>
      <w:bCs/>
      <w:sz w:val="26"/>
      <w:szCs w:val="26"/>
      <w:lang w:val="en-US" w:eastAsia="bg-BG"/>
    </w:rPr>
  </w:style>
  <w:style w:type="character" w:customStyle="1" w:styleId="40">
    <w:name w:val="Заглавие 4 Знак"/>
    <w:link w:val="4"/>
    <w:uiPriority w:val="99"/>
    <w:locked/>
    <w:rsid w:val="00C702B4"/>
    <w:rPr>
      <w:rFonts w:ascii="Times New Roman" w:hAnsi="Times New Roman" w:cs="Times New Roman"/>
      <w:b/>
      <w:bCs/>
      <w:sz w:val="28"/>
      <w:szCs w:val="28"/>
      <w:lang w:val="en-US" w:eastAsia="bg-BG"/>
    </w:rPr>
  </w:style>
  <w:style w:type="character" w:customStyle="1" w:styleId="80">
    <w:name w:val="Заглавие 8 Знак"/>
    <w:link w:val="8"/>
    <w:uiPriority w:val="99"/>
    <w:locked/>
    <w:rsid w:val="00C702B4"/>
    <w:rPr>
      <w:rFonts w:ascii="Times New Roman" w:hAnsi="Times New Roman" w:cs="Times New Roman"/>
      <w:i/>
      <w:iCs/>
      <w:sz w:val="24"/>
      <w:szCs w:val="24"/>
      <w:lang w:val="en-US" w:eastAsia="bg-BG"/>
    </w:rPr>
  </w:style>
  <w:style w:type="paragraph" w:styleId="a3">
    <w:name w:val="Body Text"/>
    <w:basedOn w:val="a"/>
    <w:link w:val="a4"/>
    <w:uiPriority w:val="99"/>
    <w:rsid w:val="00C702B4"/>
    <w:pPr>
      <w:autoSpaceDE w:val="0"/>
      <w:autoSpaceDN w:val="0"/>
      <w:adjustRightInd w:val="0"/>
      <w:spacing w:after="120" w:line="240" w:lineRule="auto"/>
    </w:pPr>
    <w:rPr>
      <w:rFonts w:ascii="Timok" w:eastAsia="Times New Roman" w:hAnsi="Timok"/>
      <w:sz w:val="28"/>
      <w:szCs w:val="28"/>
      <w:lang w:val="en-US"/>
    </w:rPr>
  </w:style>
  <w:style w:type="character" w:customStyle="1" w:styleId="a4">
    <w:name w:val="Основен текст Знак"/>
    <w:link w:val="a3"/>
    <w:uiPriority w:val="99"/>
    <w:locked/>
    <w:rsid w:val="00C702B4"/>
    <w:rPr>
      <w:rFonts w:ascii="Timok" w:hAnsi="Timok" w:cs="Times New Roman"/>
      <w:sz w:val="28"/>
      <w:szCs w:val="28"/>
      <w:lang w:val="en-US"/>
    </w:rPr>
  </w:style>
  <w:style w:type="paragraph" w:styleId="a5">
    <w:name w:val="Title"/>
    <w:basedOn w:val="a"/>
    <w:link w:val="a6"/>
    <w:uiPriority w:val="99"/>
    <w:qFormat/>
    <w:rsid w:val="00C702B4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a6">
    <w:name w:val="Заглавие Знак"/>
    <w:link w:val="a5"/>
    <w:uiPriority w:val="99"/>
    <w:locked/>
    <w:rsid w:val="00C702B4"/>
    <w:rPr>
      <w:rFonts w:ascii="Times New Roman" w:hAnsi="Times New Roman" w:cs="Times New Roman"/>
      <w:b/>
      <w:sz w:val="20"/>
      <w:szCs w:val="20"/>
    </w:rPr>
  </w:style>
  <w:style w:type="paragraph" w:styleId="21">
    <w:name w:val="Body Text 2"/>
    <w:basedOn w:val="a"/>
    <w:link w:val="22"/>
    <w:uiPriority w:val="99"/>
    <w:rsid w:val="00C702B4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22">
    <w:name w:val="Основен текст 2 Знак"/>
    <w:link w:val="21"/>
    <w:uiPriority w:val="99"/>
    <w:locked/>
    <w:rsid w:val="00C702B4"/>
    <w:rPr>
      <w:rFonts w:ascii="Times New Roman CYR" w:hAnsi="Times New Roman CYR" w:cs="Times New Roman CYR"/>
      <w:sz w:val="24"/>
      <w:szCs w:val="24"/>
      <w:lang w:val="en-US" w:eastAsia="bg-BG"/>
    </w:rPr>
  </w:style>
  <w:style w:type="paragraph" w:styleId="31">
    <w:name w:val="Body Text 3"/>
    <w:basedOn w:val="a"/>
    <w:link w:val="32"/>
    <w:uiPriority w:val="99"/>
    <w:rsid w:val="00C702B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 CYR" w:eastAsia="Times New Roman" w:hAnsi="Times New Roman CYR" w:cs="Times New Roman CYR"/>
      <w:sz w:val="16"/>
      <w:szCs w:val="16"/>
      <w:lang w:val="en-US" w:eastAsia="bg-BG"/>
    </w:rPr>
  </w:style>
  <w:style w:type="character" w:customStyle="1" w:styleId="32">
    <w:name w:val="Основен текст 3 Знак"/>
    <w:link w:val="31"/>
    <w:uiPriority w:val="99"/>
    <w:locked/>
    <w:rsid w:val="00C702B4"/>
    <w:rPr>
      <w:rFonts w:ascii="Times New Roman CYR" w:hAnsi="Times New Roman CYR" w:cs="Times New Roman CYR"/>
      <w:sz w:val="16"/>
      <w:szCs w:val="16"/>
      <w:lang w:val="en-US" w:eastAsia="bg-BG"/>
    </w:rPr>
  </w:style>
  <w:style w:type="paragraph" w:customStyle="1" w:styleId="CharChar">
    <w:name w:val="Знак Знак Char Char"/>
    <w:basedOn w:val="a"/>
    <w:uiPriority w:val="99"/>
    <w:rsid w:val="00C702B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a7">
    <w:name w:val="Body Text Indent"/>
    <w:basedOn w:val="a"/>
    <w:link w:val="a8"/>
    <w:uiPriority w:val="99"/>
    <w:rsid w:val="00C702B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a8">
    <w:name w:val="Основен текст с отстъп Знак"/>
    <w:link w:val="a7"/>
    <w:uiPriority w:val="99"/>
    <w:locked/>
    <w:rsid w:val="00C702B4"/>
    <w:rPr>
      <w:rFonts w:ascii="Times New Roman CYR" w:hAnsi="Times New Roman CYR" w:cs="Times New Roman CYR"/>
      <w:sz w:val="24"/>
      <w:szCs w:val="24"/>
      <w:lang w:val="en-US" w:eastAsia="bg-BG"/>
    </w:rPr>
  </w:style>
  <w:style w:type="character" w:customStyle="1" w:styleId="samedocreference1">
    <w:name w:val="samedocreference1"/>
    <w:uiPriority w:val="99"/>
    <w:rsid w:val="00C702B4"/>
    <w:rPr>
      <w:color w:val="8B0000"/>
      <w:u w:val="single"/>
    </w:rPr>
  </w:style>
  <w:style w:type="paragraph" w:customStyle="1" w:styleId="CharCharCharCharCharChar1CharChar1Char">
    <w:name w:val="Char Char Char Char Char Char1 Знак Знак Char Char1 Char"/>
    <w:basedOn w:val="a"/>
    <w:uiPriority w:val="99"/>
    <w:rsid w:val="00C702B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Default">
    <w:name w:val="Default"/>
    <w:uiPriority w:val="99"/>
    <w:rsid w:val="00C702B4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9">
    <w:name w:val="Знаци за бележки под линия"/>
    <w:uiPriority w:val="99"/>
    <w:rsid w:val="00C702B4"/>
  </w:style>
  <w:style w:type="character" w:styleId="aa">
    <w:name w:val="footnote reference"/>
    <w:uiPriority w:val="99"/>
    <w:rsid w:val="00C702B4"/>
    <w:rPr>
      <w:rFonts w:cs="Times New Roman"/>
      <w:vertAlign w:val="superscript"/>
    </w:rPr>
  </w:style>
  <w:style w:type="paragraph" w:styleId="ab">
    <w:name w:val="footnote text"/>
    <w:basedOn w:val="a"/>
    <w:link w:val="ac"/>
    <w:uiPriority w:val="99"/>
    <w:rsid w:val="00C702B4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 w:eastAsia="ar-SA"/>
    </w:rPr>
  </w:style>
  <w:style w:type="character" w:customStyle="1" w:styleId="ac">
    <w:name w:val="Текст под линия Знак"/>
    <w:link w:val="ab"/>
    <w:uiPriority w:val="99"/>
    <w:locked/>
    <w:rsid w:val="00C702B4"/>
    <w:rPr>
      <w:rFonts w:ascii="Times New Roman" w:hAnsi="Times New Roman" w:cs="Times New Roman"/>
      <w:spacing w:val="-2"/>
      <w:sz w:val="20"/>
      <w:szCs w:val="20"/>
      <w:lang w:val="en-GB" w:eastAsia="ar-SA" w:bidi="ar-SA"/>
    </w:rPr>
  </w:style>
  <w:style w:type="paragraph" w:styleId="ad">
    <w:name w:val="footer"/>
    <w:basedOn w:val="a"/>
    <w:link w:val="ae"/>
    <w:uiPriority w:val="99"/>
    <w:rsid w:val="00C702B4"/>
    <w:pPr>
      <w:widowControl w:val="0"/>
      <w:tabs>
        <w:tab w:val="center" w:pos="4703"/>
        <w:tab w:val="right" w:pos="9406"/>
      </w:tabs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ae">
    <w:name w:val="Долен колонтитул Знак"/>
    <w:link w:val="ad"/>
    <w:uiPriority w:val="99"/>
    <w:locked/>
    <w:rsid w:val="00C702B4"/>
    <w:rPr>
      <w:rFonts w:ascii="Times New Roman CYR" w:hAnsi="Times New Roman CYR" w:cs="Times New Roman CYR"/>
      <w:sz w:val="24"/>
      <w:szCs w:val="24"/>
      <w:lang w:val="en-US" w:eastAsia="bg-BG"/>
    </w:rPr>
  </w:style>
  <w:style w:type="character" w:styleId="af">
    <w:name w:val="page number"/>
    <w:uiPriority w:val="99"/>
    <w:rsid w:val="00C702B4"/>
    <w:rPr>
      <w:rFonts w:cs="Times New Roman"/>
    </w:rPr>
  </w:style>
  <w:style w:type="paragraph" w:customStyle="1" w:styleId="Char">
    <w:name w:val="Char"/>
    <w:basedOn w:val="a"/>
    <w:autoRedefine/>
    <w:uiPriority w:val="99"/>
    <w:rsid w:val="00C702B4"/>
    <w:pPr>
      <w:spacing w:after="120" w:line="240" w:lineRule="auto"/>
    </w:pPr>
    <w:rPr>
      <w:rFonts w:ascii="Futura Bk" w:eastAsia="Times New Roman" w:hAnsi="Futura Bk"/>
      <w:sz w:val="20"/>
      <w:szCs w:val="24"/>
      <w:lang w:val="en-US" w:eastAsia="pl-PL"/>
    </w:rPr>
  </w:style>
  <w:style w:type="paragraph" w:styleId="af0">
    <w:name w:val="List Paragraph"/>
    <w:basedOn w:val="a"/>
    <w:uiPriority w:val="99"/>
    <w:qFormat/>
    <w:rsid w:val="00985998"/>
    <w:pPr>
      <w:ind w:left="720"/>
      <w:contextualSpacing/>
    </w:pPr>
  </w:style>
  <w:style w:type="paragraph" w:styleId="af1">
    <w:name w:val="No Spacing"/>
    <w:uiPriority w:val="99"/>
    <w:qFormat/>
    <w:rsid w:val="00B70CC9"/>
    <w:rPr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D4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Изнесен текст Знак"/>
    <w:link w:val="af2"/>
    <w:uiPriority w:val="99"/>
    <w:semiHidden/>
    <w:locked/>
    <w:rsid w:val="00D46712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locked/>
    <w:rsid w:val="005807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locked/>
    <w:rsid w:val="00580776"/>
    <w:pPr>
      <w:spacing w:line="240" w:lineRule="auto"/>
    </w:pPr>
    <w:rPr>
      <w:sz w:val="20"/>
      <w:szCs w:val="20"/>
    </w:rPr>
  </w:style>
  <w:style w:type="character" w:customStyle="1" w:styleId="af6">
    <w:name w:val="Текст на коментар Знак"/>
    <w:basedOn w:val="a0"/>
    <w:link w:val="af5"/>
    <w:uiPriority w:val="99"/>
    <w:semiHidden/>
    <w:rsid w:val="00580776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locked/>
    <w:rsid w:val="00580776"/>
    <w:rPr>
      <w:b/>
      <w:bCs/>
    </w:rPr>
  </w:style>
  <w:style w:type="character" w:customStyle="1" w:styleId="af8">
    <w:name w:val="Предмет на коментар Знак"/>
    <w:basedOn w:val="af6"/>
    <w:link w:val="af7"/>
    <w:uiPriority w:val="99"/>
    <w:semiHidden/>
    <w:rsid w:val="00580776"/>
    <w:rPr>
      <w:b/>
      <w:bCs/>
      <w:lang w:eastAsia="en-US"/>
    </w:rPr>
  </w:style>
  <w:style w:type="character" w:customStyle="1" w:styleId="50">
    <w:name w:val="Заглавие 5 Знак"/>
    <w:basedOn w:val="a0"/>
    <w:link w:val="5"/>
    <w:uiPriority w:val="9"/>
    <w:rsid w:val="00227B51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af9">
    <w:name w:val="Revision"/>
    <w:hidden/>
    <w:uiPriority w:val="99"/>
    <w:semiHidden/>
    <w:rsid w:val="00227B51"/>
    <w:rPr>
      <w:sz w:val="22"/>
      <w:szCs w:val="22"/>
      <w:lang w:eastAsia="en-US"/>
    </w:rPr>
  </w:style>
  <w:style w:type="character" w:customStyle="1" w:styleId="DeltaViewInsertion">
    <w:name w:val="DeltaView Insertion"/>
    <w:rsid w:val="009C13C7"/>
    <w:rPr>
      <w:b/>
      <w:i/>
      <w:spacing w:val="0"/>
      <w:lang w:val="bg-BG" w:eastAsia="bg-BG"/>
    </w:rPr>
  </w:style>
  <w:style w:type="paragraph" w:customStyle="1" w:styleId="Tiret0">
    <w:name w:val="Tiret 0"/>
    <w:basedOn w:val="a"/>
    <w:rsid w:val="009C13C7"/>
    <w:pPr>
      <w:numPr>
        <w:numId w:val="20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Tiret1">
    <w:name w:val="Tiret 1"/>
    <w:basedOn w:val="a"/>
    <w:rsid w:val="009C13C7"/>
    <w:pPr>
      <w:numPr>
        <w:numId w:val="21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1">
    <w:name w:val="NumPar 1"/>
    <w:basedOn w:val="a"/>
    <w:next w:val="a"/>
    <w:rsid w:val="009C13C7"/>
    <w:pPr>
      <w:numPr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2">
    <w:name w:val="NumPar 2"/>
    <w:basedOn w:val="a"/>
    <w:next w:val="a"/>
    <w:rsid w:val="009C13C7"/>
    <w:pPr>
      <w:numPr>
        <w:ilvl w:val="1"/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3">
    <w:name w:val="NumPar 3"/>
    <w:basedOn w:val="a"/>
    <w:next w:val="a"/>
    <w:rsid w:val="009C13C7"/>
    <w:pPr>
      <w:numPr>
        <w:ilvl w:val="2"/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4">
    <w:name w:val="NumPar 4"/>
    <w:basedOn w:val="a"/>
    <w:next w:val="a"/>
    <w:rsid w:val="009C13C7"/>
    <w:pPr>
      <w:numPr>
        <w:ilvl w:val="3"/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D9491-7E74-41A0-BA60-3A24B4FE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14</Pages>
  <Words>4686</Words>
  <Characters>45041</Characters>
  <Application>Microsoft Office Word</Application>
  <DocSecurity>0</DocSecurity>
  <Lines>375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/>
  <LinksUpToDate>false</LinksUpToDate>
  <CharactersWithSpaces>49628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Z.Markova</dc:creator>
  <cp:lastModifiedBy>Dell</cp:lastModifiedBy>
  <cp:revision>68</cp:revision>
  <cp:lastPrinted>2016-05-11T11:42:00Z</cp:lastPrinted>
  <dcterms:created xsi:type="dcterms:W3CDTF">2016-11-18T12:32:00Z</dcterms:created>
  <dcterms:modified xsi:type="dcterms:W3CDTF">2018-10-08T12:16:00Z</dcterms:modified>
</cp:coreProperties>
</file>