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4C" w:rsidRDefault="0066274C" w:rsidP="0066274C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№РД09-15/28.09.2020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20-Д-0061/28.07.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2020 г.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 и изработване на горскостопанска карта, 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дейности, горскостопански план за горските територии – държавна собственост на територията на ТП ДГС-Смолян, стопанисвани от ЮЦДП-ТП-ДГС-Смолян, в границите на община Смолян, област Смолян.</w:t>
      </w:r>
    </w:p>
    <w:p w:rsidR="0066274C" w:rsidRDefault="005030E2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Днес 28.07</w:t>
      </w:r>
      <w:r w:rsidR="00662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.2020 г. в гр. Смолян, на основание чл. 112, ал. 1 от Закона за обществените поръчки, Решение № РД05-151 от 01.07.2020г. на директора на РДГ Смолян за класиране на участниците и определяне на изпълнител и </w:t>
      </w:r>
      <w:r w:rsidR="0066274C">
        <w:rPr>
          <w:rFonts w:ascii="Times New Roman" w:hAnsi="Times New Roman" w:cs="Times New Roman"/>
          <w:sz w:val="24"/>
          <w:szCs w:val="24"/>
        </w:rPr>
        <w:t>споразумение № РД09-04/10.03.2020г. на РДГ - Смолян и № 20-Д-0032/09.03.2020г. на ЮЦДП - гр. Смолян</w:t>
      </w:r>
      <w:r w:rsidR="0066274C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между</w:t>
      </w:r>
    </w:p>
    <w:p w:rsidR="0066274C" w:rsidRDefault="0066274C" w:rsidP="00662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1.Регионална дирекция по горите гр. Смолян</w:t>
      </w:r>
      <w:r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>
        <w:rPr>
          <w:rFonts w:ascii="Times New Roman" w:hAnsi="Times New Roman" w:cs="Times New Roman"/>
          <w:sz w:val="24"/>
          <w:szCs w:val="24"/>
          <w:lang w:val="ru-RU"/>
        </w:rPr>
        <w:t>БУЛСТАТ 000615424 и адрес на управление гр. Смолян, ул.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Първи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представлявано от инж. Венцислав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Фурлански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директор и  Цветана Вълкова-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Коджаколева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главен счетоводител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 гр. Смолян, ул. „Полковник Дичо Петров“ № 1А ЕИК: 201619580,  представлявано от директора инж. Ботьо Малинов Арабаджиев и Екатерина Тодорова Бочукова – главен счетоводител от една страна, наричани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“Силва 2003“ООД с ЕИК 131129318,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1220,</w:t>
      </w:r>
      <w:r>
        <w:rPr>
          <w:rFonts w:ascii="Times New Roman" w:hAnsi="Times New Roman" w:cs="Times New Roman"/>
          <w:b/>
          <w:sz w:val="24"/>
          <w:szCs w:val="24"/>
        </w:rPr>
        <w:t xml:space="preserve">ул.“Илинденско въстание“ № 34,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вх.А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ап.4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вх. № РДГ13-3677/18.06.2020г. в 11:07часа, представлявано и управлявано от Пламен Стефанов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Драголов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Венцеслав Игнатов Макавеев </w:t>
      </w:r>
    </w:p>
    <w:p w:rsidR="0066274C" w:rsidRDefault="0066274C" w:rsidP="00662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друга страна, наричана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ПРЕДМЕТ НА ДОГОВОРА. СРОК. </w:t>
      </w:r>
    </w:p>
    <w:p w:rsidR="0066274C" w:rsidRDefault="0066274C" w:rsidP="0066274C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и</w:t>
      </w:r>
      <w:r>
        <w:rPr>
          <w:rFonts w:ascii="Times New Roman" w:hAnsi="Times New Roman" w:cs="Times New Roman"/>
          <w:sz w:val="24"/>
          <w:szCs w:val="24"/>
        </w:rPr>
        <w:t xml:space="preserve">нвентаризация на горските територии в района на дейност на ТП „Държавно горско стопанство Смолян”, включваща две дейности: </w:t>
      </w:r>
    </w:p>
    <w:p w:rsidR="0066274C" w:rsidRDefault="0066274C" w:rsidP="0066274C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Инвентаризация на горските територии и изработване на горскостопанска карта, 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дейности,  в землищата на населените места в община Смолян и </w:t>
      </w:r>
    </w:p>
    <w:p w:rsidR="0066274C" w:rsidRDefault="0066274C" w:rsidP="0066274C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 Изработване на горскостопански план за горските територии – държавна собственост в района на дейност на ТП „Държавно горско стопанство Смолян“ , област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66274C" w:rsidRDefault="0066274C" w:rsidP="0066274C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31.12.2021 г.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66274C" w:rsidRDefault="0066274C" w:rsidP="0066274C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66274C" w:rsidRDefault="0066274C" w:rsidP="0066274C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15 септември 2020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приключване на 50 % на дейностите от теренно – проучвателните работи и приемането им с протокол от контролна проверка;</w:t>
      </w:r>
    </w:p>
    <w:p w:rsidR="0066274C" w:rsidRDefault="0066274C" w:rsidP="0066274C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30 ноември 2020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приключване на 100 % на дейностите от теренно – проучвателните работи и цялостното им приемане с протокол по чл. 36, ал. 7 от наредбата по чл. 18, ал. 1 от Закона за горите; </w:t>
      </w:r>
    </w:p>
    <w:p w:rsidR="0066274C" w:rsidRDefault="0066274C" w:rsidP="0066274C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30 април 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 </w:t>
      </w:r>
      <w:r>
        <w:rPr>
          <w:rFonts w:ascii="Times New Roman" w:hAnsi="Times New Roman" w:cs="Times New Roman"/>
          <w:sz w:val="24"/>
          <w:szCs w:val="24"/>
        </w:rPr>
        <w:t>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горскостопански план за горските територии – държавна собственост, за приемане от комисията по чл. 37, ал. 3 от наредбата по чл. 18, ал. 1 от Закона за горите;</w:t>
      </w:r>
    </w:p>
    <w:p w:rsidR="0066274C" w:rsidRDefault="0066274C" w:rsidP="0066274C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15 декември 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</w:t>
      </w:r>
      <w:r>
        <w:rPr>
          <w:rFonts w:ascii="Times New Roman" w:hAnsi="Times New Roman" w:cs="Times New Roman"/>
          <w:sz w:val="24"/>
          <w:szCs w:val="24"/>
        </w:rPr>
        <w:t>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отразяване на всички бележки и препоръки в протокола от експертния съвет, както и условията и мерките от решението по чл.31 от Закона за биологично разнообразие и след утвърждаване със заповед от изпълнителния директор на ИАГ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66274C" w:rsidRDefault="0066274C" w:rsidP="00662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385 932,44 лв. /триста осемдесет и пет хиляди деветстотин тридесет и два лева и четиридесет и четири стотинки/ без ДДС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463 118,93 лв.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/четиристотин шестдесет и три хиляди сто и осемнадесет лева и деветдесет и три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/Приложение № 10/.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Сумата, посочена в ал. 1 се разпределя, както следва: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</w:t>
      </w:r>
      <w:r>
        <w:rPr>
          <w:rFonts w:ascii="Times New Roman" w:hAnsi="Times New Roman" w:cs="Times New Roman"/>
          <w:sz w:val="24"/>
          <w:szCs w:val="24"/>
        </w:rPr>
        <w:t xml:space="preserve">инвентаризация на горските територии и изработване на горскостопанска карта, 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сума в размер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248 964,72 лв. /двеста четиридесет и осем хиляди деветстотин шестдесет и четири лева и седемдесет и две стотинки/ без ДДС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298 757, 66 /двеста деветдесет и осем хиляди седемстотин петдесет и седем лева и шестдесет и шест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72 лв. /осем лева и седемдесет и две стотинки/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хектар, която е за сметка на РДГ;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136 967,72 лв. /сто тридесет и шест хиляди деветстотин шестдесет и седем лева и седемдесет и две стотинки/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164 361,26 /сто шестдесет и четири хиляди триста шестдесет и един лева и двадесет и шест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7,96 лв. /седем лева и деветдесет и шест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хектар, която е за сметка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Южноцентрално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държавно предприятие, гр. Смолян.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горскостопанската карта,</w:t>
      </w:r>
      <w:r>
        <w:rPr>
          <w:rFonts w:ascii="Times New Roman" w:hAnsi="Times New Roman" w:cs="Times New Roman"/>
          <w:sz w:val="24"/>
          <w:szCs w:val="24"/>
        </w:rPr>
        <w:t xml:space="preserve"> 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горскостопански план за горските територии – държавна собственост в района на ТП ДГС-Смолян.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Чл. 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 дневен срок от представяне на фактура, както следва: 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</w:t>
      </w:r>
      <w:r>
        <w:rPr>
          <w:rFonts w:ascii="Times New Roman" w:hAnsi="Times New Roman" w:cs="Times New Roman"/>
          <w:sz w:val="24"/>
          <w:szCs w:val="24"/>
        </w:rPr>
        <w:t xml:space="preserve">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- 20 %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49 792,94 лв./четиридесет и девет хиляди седемстотин деветдесет и два лева и деветдесет и четири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59751,53 лв. /петдесет и девет хиляди седемстотин петдесет и един лева и петдесет и три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включен ДДС - след приключване на 50 % на дейностите от теренно – проучвателните работи и цялостното им приемане с протокол от контролна проверка.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- 20 % от стойността по чл. 3, ал. 2, т. 2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27 393,54 лв./двадесет и седем хиляди триста деветдесет и три лева и петдесет и четири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32 872,25 лв. /тридесет и две хиляди осемстотин седемдесет и два лева и двадесет и пет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 – след приключване на 50 % на дейностите от теренно – проучвателните работи и цялостното им приемане с протокол от контролна проверка.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територии, изработване на горскостопанска карта, </w:t>
      </w:r>
      <w:r>
        <w:rPr>
          <w:rFonts w:ascii="Times New Roman" w:hAnsi="Times New Roman" w:cs="Times New Roman"/>
          <w:sz w:val="24"/>
          <w:szCs w:val="24"/>
        </w:rPr>
        <w:t xml:space="preserve">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- 20 %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49 792,94 лв./четиридесет и девет хиляди седемстотин деветдесет и два лева и деветдесет и четири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59 751,53 лв. /петдесет и девет хиляди седемстотин петдесет и един лева и петдесет и три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- 20 % от стойността по чл. 3, ал. 2, т. 2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27 393,54 лв./двадесет и седем хиляди триста деветдесет и три лева и петдесет и четири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32 872,25 лв. /тридесет и две хиляди осемстотин седемдесет и два лева и двадесет и пет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територии, изработване на горскостопанска карта, </w:t>
      </w:r>
      <w:r>
        <w:rPr>
          <w:rFonts w:ascii="Times New Roman" w:hAnsi="Times New Roman" w:cs="Times New Roman"/>
          <w:sz w:val="24"/>
          <w:szCs w:val="24"/>
        </w:rPr>
        <w:t xml:space="preserve">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- 40 %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99 585,89  лв. /деветдесет и девет хиляди петстотин осемдесет и пет лева и осемдесет и девет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119 503,07 лв./сто и деветнадесет хиляди петстотин и три лева и седем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с включен ДДС – след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- 40 % от стойността по чл. 3, ал. 2, т. 2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54 787,09 лв./петдесет и четири хиляди седемстотин осемдесет и седем лева и девет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65 744,51  лв./шестдесет и пет хиляди седемстотин четиридесет и четири лева и петдесет и една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включен ДДС – след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18, ал. 1 от ЗГ.</w:t>
      </w:r>
    </w:p>
    <w:p w:rsidR="0066274C" w:rsidRDefault="0066274C" w:rsidP="0066274C">
      <w:pPr>
        <w:tabs>
          <w:tab w:val="left" w:pos="0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7. За инвентаризация на горските територии, изработване на горскостопанска карта, </w:t>
      </w:r>
      <w:r>
        <w:rPr>
          <w:rFonts w:ascii="Times New Roman" w:hAnsi="Times New Roman" w:cs="Times New Roman"/>
          <w:sz w:val="24"/>
          <w:szCs w:val="24"/>
        </w:rPr>
        <w:t xml:space="preserve">план за дейностите по опазване на горските територии от пожари,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- 20 %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49 792,94 лв./четиридесет и девет хиляди седемстотин деветдесет и два лева и деветдесет и четири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59 751,53 лв. /петдесет и девет хиляди седемстотин петдесет и един лева и петдесет и три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включен ДДС –  след окончателно приемане на извършената инвентаризация и изработените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</w:t>
      </w:r>
      <w:r>
        <w:rPr>
          <w:rFonts w:ascii="Times New Roman" w:hAnsi="Times New Roman" w:cs="Times New Roman"/>
          <w:sz w:val="24"/>
          <w:szCs w:val="24"/>
        </w:rPr>
        <w:t xml:space="preserve">по опазване на горските територии от пожари и отразяване на всички бележки и препоръки в протокола от експертния съвет, както и условията и мерките от решението по чл.31 от Закона за биологичното разнообразие и след утвърждаване със заповед от изпълнителния директор на ИАГ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;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горските територии – държавна собственост - 20 % от стойността по чл. 3, ал. 2, т. 2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27 393,54 лв./двадесет и седем хиляди триста деветдесет и три лева и петдесет и четири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32 872,25 лв. /тридесет и две хиляди осемстотин седемдесет и два лева и двадесет и пет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 –  след окончателно приемане на извършената инвентаризация и изработените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</w:t>
      </w:r>
      <w:r>
        <w:rPr>
          <w:rFonts w:ascii="Times New Roman" w:hAnsi="Times New Roman" w:cs="Times New Roman"/>
          <w:sz w:val="24"/>
          <w:szCs w:val="24"/>
        </w:rPr>
        <w:t xml:space="preserve">по опазване на горските територии от пожари и отразяване на всички бележки и препоръки в протокола от експертния съвет, както и условията и мерките от решението по чл.31 от Закона за биологичното разнообразие и след утвърждаване със заповед от изпълнителния директор на ИАГ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;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</w:p>
    <w:p w:rsidR="0066274C" w:rsidRPr="001B777E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РДГ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777E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6274C" w:rsidRPr="001B777E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 код: </w:t>
      </w:r>
      <w:r w:rsidR="001B777E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ЮЦДП, гр. Смолян: </w:t>
      </w:r>
      <w:r w:rsidR="001B777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</w:t>
      </w:r>
      <w:r w:rsidR="001B777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 /чл.2 ЗЗЛД/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(съгласно подписаното между двамата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споразумение № РД09-04/10.03.2020г. на РДГ - Смолян и № 20-Д-0032/09.03.2020г. на ЮЦДП - гр. 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3 %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/три на сто/ от възнаграждението по чл. 3, ал. 1 от договора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11 577,97/единадесет хиляди петстотин седемдесет и седем лева и деветдесет и седем стотинки/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лева.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30 /тридесет/ дневен срок от представянето на протокола по чл. 36, ал. 7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30 /тридесет/ дневен срок от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изработената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за опазване на горските територии от пожари, графичната и атрибутна база данни, получени в резултат на изпълнените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дейности по настоящия договор във формат ZEM 2-10, включително и по землища на населените места и по общини, и горскостопански план за горските територии – държавна собственост за приемане от комисията по чл. 37, ал. 3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30 /тридесет/ дневен срок след отразяване на бележките от окончателното приемане на извършената инвентаризация, изработената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за опазване на горските територии от пожари, с протокол от проведен Експертен съвет, утвърден от изпълнителния директор на ИАГ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(тридесет) дневен срок след предаване и приемане с протокол, съгласно Заданието, на томовете от ново изготвения горскостопански план на хартиен и електронен носител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% (двадесет процента) от внесената гаранция за изпълнение.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01.08.2020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2021 г.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Регионална дирекция по горите предложение за обособяване на стопанските класове (групи) и за определяне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за опазване на горските територии от пожари.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април 2021 г.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10.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Чл. 13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15. (1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/четиринадесет/ дни представените им от ИЗПЪЛНИТЕЛЯ акт по начин, размери и срокове, съгласно Глава II.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18.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/непреодолима сила/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неположена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страни по договора не отговарят,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66274C" w:rsidRDefault="0066274C" w:rsidP="00662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66274C" w:rsidRDefault="0066274C" w:rsidP="00662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28.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4" w:history="1">
        <w:r>
          <w:rPr>
            <w:rStyle w:val="a3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Style w:val="a3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66274C" w:rsidRDefault="0066274C" w:rsidP="00662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66274C" w:rsidRDefault="0066274C" w:rsidP="0066274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непостигане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съгласие, спорът се отнася пред компетентния съд в Република България.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Ценово предложение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Настоящият договор се състави в три еднообразни екземпляра, два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6274C" w:rsidRDefault="0066274C" w:rsidP="0066274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ВЪЗЛОЖИТЕЛИ: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B777E">
        <w:rPr>
          <w:rFonts w:ascii="Times New Roman" w:hAnsi="Times New Roman" w:cs="Times New Roman"/>
          <w:b/>
          <w:sz w:val="24"/>
          <w:szCs w:val="24"/>
        </w:rPr>
        <w:t>/П/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77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/П/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274C" w:rsidRDefault="0066274C" w:rsidP="006627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инж.В.Фурлански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274C" w:rsidRDefault="0066274C" w:rsidP="006627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на РДГ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Управител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274C" w:rsidRDefault="001B777E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/П/</w:t>
      </w: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Цв.Вълкова-Коджаколева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B777E">
        <w:rPr>
          <w:rFonts w:ascii="Times New Roman" w:hAnsi="Times New Roman" w:cs="Times New Roman"/>
          <w:b/>
          <w:sz w:val="24"/>
          <w:szCs w:val="24"/>
        </w:rPr>
        <w:t>/П/</w:t>
      </w:r>
    </w:p>
    <w:p w:rsidR="0066274C" w:rsidRDefault="0066274C" w:rsidP="006627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инж.Б.Арабаджиев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на ЮЦДП</w:t>
      </w:r>
    </w:p>
    <w:p w:rsidR="0066274C" w:rsidRDefault="001B777E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/П/</w:t>
      </w: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Ек.Бочукова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66274C" w:rsidRDefault="0066274C" w:rsidP="0066274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p w:rsidR="001B777E" w:rsidRDefault="001B777E"/>
    <w:p w:rsidR="001B777E" w:rsidRDefault="001B777E" w:rsidP="001B777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7A1D0F" w:rsidRPr="001B777E" w:rsidRDefault="007A1D0F" w:rsidP="001B777E">
      <w:pPr>
        <w:tabs>
          <w:tab w:val="left" w:pos="6315"/>
        </w:tabs>
      </w:pPr>
      <w:bookmarkStart w:id="0" w:name="_GoBack"/>
      <w:bookmarkEnd w:id="0"/>
    </w:p>
    <w:sectPr w:rsidR="007A1D0F" w:rsidRPr="001B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F3"/>
    <w:rsid w:val="001B777E"/>
    <w:rsid w:val="005030E2"/>
    <w:rsid w:val="0066274C"/>
    <w:rsid w:val="007A1D0F"/>
    <w:rsid w:val="00C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F21C-BF97-45CA-A43A-95699E85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6274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1765&amp;ToPar=Art66_Al11&amp;Type=201/" TargetMode="External"/><Relationship Id="rId4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4017</Words>
  <Characters>22901</Characters>
  <Application>Microsoft Office Word</Application>
  <DocSecurity>0</DocSecurity>
  <Lines>190</Lines>
  <Paragraphs>53</Paragraphs>
  <ScaleCrop>false</ScaleCrop>
  <Company/>
  <LinksUpToDate>false</LinksUpToDate>
  <CharactersWithSpaces>26865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Djikov</dc:creator>
  <cp:keywords/>
  <dc:description/>
  <cp:lastModifiedBy>Djikov</cp:lastModifiedBy>
  <cp:revision>5</cp:revision>
  <dcterms:created xsi:type="dcterms:W3CDTF">2020-07-30T13:26:00Z</dcterms:created>
  <dcterms:modified xsi:type="dcterms:W3CDTF">2020-07-30T13:29:00Z</dcterms:modified>
</cp:coreProperties>
</file>