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EE01FD" w:rsidRPr="0025350E" w:rsidRDefault="00314A5F" w:rsidP="009024F3">
      <w:pPr>
        <w:pStyle w:val="Bodytext40"/>
        <w:shd w:val="clear" w:color="auto" w:fill="auto"/>
        <w:tabs>
          <w:tab w:val="left" w:pos="709"/>
        </w:tabs>
        <w:spacing w:line="240" w:lineRule="auto"/>
        <w:jc w:val="both"/>
        <w:rPr>
          <w:b/>
          <w:i/>
        </w:rPr>
      </w:pPr>
      <w:r w:rsidRPr="00EE01FD">
        <w:t>относно</w:t>
      </w:r>
      <w:r w:rsidR="000A5530">
        <w:rPr>
          <w:lang w:val="en-US"/>
        </w:rPr>
        <w:t xml:space="preserve"> </w:t>
      </w:r>
      <w:r w:rsidR="00163F97">
        <w:rPr>
          <w:lang w:val="en-US"/>
        </w:rPr>
        <w:t>о</w:t>
      </w:r>
      <w:r w:rsidR="00EE01FD" w:rsidRPr="00EE01FD">
        <w:t>ткрита процедура за извършване на услуга с предмет</w:t>
      </w:r>
      <w:r w:rsidRPr="00EE01FD">
        <w:t xml:space="preserve">: </w:t>
      </w:r>
      <w:r w:rsidR="000A5530" w:rsidRPr="009024F3">
        <w:rPr>
          <w:b/>
          <w:i/>
        </w:rPr>
        <w:t>„</w:t>
      </w:r>
      <w:r w:rsidR="007B0BED" w:rsidRPr="00EB18F7">
        <w:rPr>
          <w:b/>
          <w:i/>
          <w:sz w:val="24"/>
          <w:szCs w:val="24"/>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w:t>
      </w:r>
      <w:r w:rsidR="007B0BED" w:rsidRPr="00EB18F7">
        <w:rPr>
          <w:b/>
          <w:i/>
        </w:rPr>
        <w:t xml:space="preserve"> към </w:t>
      </w:r>
      <w:r w:rsidR="007B0BED" w:rsidRPr="00EB18F7">
        <w:rPr>
          <w:b/>
          <w:bCs/>
          <w:i/>
        </w:rPr>
        <w:t>„Югозападно държавно предприятие” ДП - гр. Благоевград,</w:t>
      </w:r>
      <w:r w:rsidR="00892F67">
        <w:rPr>
          <w:b/>
          <w:bCs/>
          <w:i/>
          <w:lang w:val="en-US"/>
        </w:rPr>
        <w:t xml:space="preserve"> </w:t>
      </w:r>
      <w:r w:rsidR="007B0BED" w:rsidRPr="00EB18F7">
        <w:rPr>
          <w:b/>
          <w:i/>
          <w:sz w:val="24"/>
          <w:szCs w:val="24"/>
        </w:rPr>
        <w:t>Общини Сливница, Драгоман, Костинброд и Божурище, Област София</w:t>
      </w:r>
      <w:r w:rsidR="00EB18F7" w:rsidRPr="009024F3">
        <w:rPr>
          <w:b/>
          <w:i/>
        </w:rPr>
        <w:t>”</w:t>
      </w:r>
    </w:p>
    <w:p w:rsidR="00314A5F" w:rsidRPr="00EA497A" w:rsidRDefault="00314A5F" w:rsidP="002535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tblPr>
      <w:tblGrid>
        <w:gridCol w:w="464"/>
        <w:gridCol w:w="3542"/>
        <w:gridCol w:w="2739"/>
        <w:gridCol w:w="1653"/>
        <w:gridCol w:w="1597"/>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2"/>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3"/>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4"/>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C45FC2">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София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30CF9">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5"/>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1967F5" w:rsidRDefault="00EB18F7" w:rsidP="00EB18F7">
            <w:pPr>
              <w:pStyle w:val="Bodytext40"/>
              <w:shd w:val="clear" w:color="auto" w:fill="auto"/>
              <w:tabs>
                <w:tab w:val="left" w:pos="709"/>
              </w:tabs>
              <w:spacing w:line="240" w:lineRule="auto"/>
              <w:jc w:val="both"/>
              <w:rPr>
                <w:sz w:val="24"/>
                <w:szCs w:val="24"/>
                <w:lang w:val="en-US"/>
              </w:rPr>
            </w:pPr>
            <w:r>
              <w:rPr>
                <w:sz w:val="24"/>
                <w:szCs w:val="24"/>
              </w:rPr>
              <w:t>„</w:t>
            </w:r>
            <w:r w:rsidRPr="00EB18F7">
              <w:rPr>
                <w:sz w:val="24"/>
                <w:szCs w:val="24"/>
                <w:lang w:val="en-US"/>
              </w:rPr>
              <w:t xml:space="preserve">Извършване на инвентаризация на горските територии, изработване на </w:t>
            </w:r>
            <w:r w:rsidRPr="00EB18F7">
              <w:rPr>
                <w:sz w:val="24"/>
                <w:szCs w:val="24"/>
                <w:lang w:val="en-US"/>
              </w:rPr>
              <w:lastRenderedPageBreak/>
              <w:t xml:space="preserve">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Pr="00EB18F7">
              <w:rPr>
                <w:sz w:val="24"/>
                <w:szCs w:val="24"/>
              </w:rPr>
              <w:t>Сливница</w:t>
            </w:r>
            <w:r w:rsidRPr="00EB18F7">
              <w:rPr>
                <w:sz w:val="24"/>
                <w:szCs w:val="24"/>
                <w:lang w:val="en-US"/>
              </w:rPr>
              <w:t>”</w:t>
            </w:r>
            <w:r w:rsidRPr="00EB18F7">
              <w:rPr>
                <w:b/>
                <w:sz w:val="24"/>
                <w:szCs w:val="24"/>
              </w:rPr>
              <w:t xml:space="preserve"> </w:t>
            </w:r>
            <w:r w:rsidRPr="00EB18F7">
              <w:rPr>
                <w:sz w:val="24"/>
                <w:szCs w:val="24"/>
              </w:rPr>
              <w:t xml:space="preserve">към </w:t>
            </w:r>
            <w:r w:rsidRPr="00EB18F7">
              <w:rPr>
                <w:bCs/>
                <w:sz w:val="24"/>
                <w:szCs w:val="24"/>
              </w:rPr>
              <w:t>„Югозападно държавно предприятие” ДП - гр. Благоевград,</w:t>
            </w:r>
            <w:r>
              <w:rPr>
                <w:bCs/>
                <w:sz w:val="24"/>
                <w:szCs w:val="24"/>
              </w:rPr>
              <w:t xml:space="preserve"> </w:t>
            </w:r>
            <w:r w:rsidRPr="00EB18F7">
              <w:rPr>
                <w:sz w:val="24"/>
                <w:szCs w:val="24"/>
              </w:rPr>
              <w:t>Общини Сливница, Драгоман, Костинброд и Божурище, Област София</w:t>
            </w:r>
            <w:r>
              <w:rPr>
                <w:sz w:val="24"/>
                <w:szCs w:val="24"/>
              </w:rPr>
              <w:t>”</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6"/>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8"/>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9"/>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 xml:space="preserve">В допълнение моля, попълнете липсващата информация в част ІV, раздели А, Б, В или </w:t>
            </w:r>
            <w:r w:rsidRPr="009347D7">
              <w:rPr>
                <w:rFonts w:ascii="Times New Roman" w:eastAsia="Calibri" w:hAnsi="Times New Roman" w:cs="Times New Roman"/>
                <w:b/>
                <w:u w:val="single"/>
                <w:lang w:eastAsia="bg-BG"/>
              </w:rPr>
              <w:lastRenderedPageBreak/>
              <w:t>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2"/>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w:t>
            </w:r>
            <w:r w:rsidRPr="009347D7">
              <w:rPr>
                <w:rFonts w:ascii="Times New Roman" w:eastAsia="Calibri" w:hAnsi="Times New Roman" w:cs="Times New Roman"/>
                <w:lang w:eastAsia="bg-BG"/>
              </w:rPr>
              <w:lastRenderedPageBreak/>
              <w:t xml:space="preserve">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3"/>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съгласнонастоящия раздел, </w:t>
      </w:r>
      <w:r w:rsidRPr="009347D7">
        <w:rPr>
          <w:rFonts w:ascii="Times New Roman" w:eastAsia="Calibri" w:hAnsi="Times New Roman" w:cs="Times New Roman"/>
          <w:b/>
          <w:i/>
          <w:u w:val="single"/>
          <w:lang w:eastAsia="bg-BG"/>
        </w:rPr>
        <w:t xml:space="preserve">моля да предоставите информацията, изисквана </w:t>
      </w:r>
      <w:r w:rsidRPr="009347D7">
        <w:rPr>
          <w:rFonts w:ascii="Times New Roman" w:eastAsia="Calibri" w:hAnsi="Times New Roman" w:cs="Times New Roman"/>
          <w:b/>
          <w:i/>
          <w:u w:val="single"/>
          <w:lang w:eastAsia="bg-BG"/>
        </w:rPr>
        <w:lastRenderedPageBreak/>
        <w:t>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7"/>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8"/>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20"/>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1"/>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 xml:space="preserve">Решението или актът с окончателен и обвързващ </w:t>
            </w:r>
            <w:r w:rsidRPr="009347D7">
              <w:rPr>
                <w:rFonts w:ascii="Times New Roman" w:eastAsia="Calibri" w:hAnsi="Times New Roman" w:cs="Times New Roman"/>
                <w:lang w:eastAsia="bg-BG"/>
              </w:rPr>
              <w:lastRenderedPageBreak/>
              <w:t>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925607" w:rsidRPr="009347D7" w:rsidTr="00430CF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25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5"/>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6"/>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9"/>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30CF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r w:rsidRPr="009347D7">
              <w:rPr>
                <w:rFonts w:ascii="Times New Roman" w:eastAsia="Calibri" w:hAnsi="Times New Roman" w:cs="Times New Roman"/>
                <w:lang w:eastAsia="bg-BG"/>
              </w:rPr>
              <w:lastRenderedPageBreak/>
              <w:t>[……]</w:t>
            </w:r>
          </w:p>
        </w:tc>
      </w:tr>
      <w:tr w:rsidR="00925607" w:rsidRPr="009347D7" w:rsidTr="00430CF9">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lastRenderedPageBreak/>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1"/>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илираздели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 xml:space="preserve">Той е вписан в съответния </w:t>
            </w:r>
            <w:r w:rsidRPr="009347D7">
              <w:rPr>
                <w:rFonts w:ascii="Times New Roman" w:eastAsia="Calibri" w:hAnsi="Times New Roman" w:cs="Times New Roman"/>
                <w:b/>
                <w:lang w:eastAsia="bg-BG"/>
              </w:rPr>
              <w:lastRenderedPageBreak/>
              <w:t>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3"/>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 xml:space="preserve">оборот в областта и за броя години, изисквани в съответното обявление или </w:t>
            </w:r>
            <w:r w:rsidRPr="009347D7">
              <w:rPr>
                <w:rFonts w:ascii="Times New Roman" w:eastAsia="Calibri" w:hAnsi="Times New Roman" w:cs="Times New Roman"/>
                <w:b/>
                <w:lang w:eastAsia="bg-BG"/>
              </w:rPr>
              <w:lastRenderedPageBreak/>
              <w:t>документацията за поръчката, е както следва</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6"/>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lastRenderedPageBreak/>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Брой години (този период е определен в </w:t>
            </w:r>
            <w:r w:rsidRPr="009347D7">
              <w:rPr>
                <w:rFonts w:ascii="Times New Roman" w:eastAsia="Calibri" w:hAnsi="Times New Roman" w:cs="Times New Roman"/>
                <w:lang w:eastAsia="bg-BG"/>
              </w:rPr>
              <w:lastRenderedPageBreak/>
              <w:t xml:space="preserve">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 xml:space="preserve">мерките за контрол на </w:t>
            </w:r>
            <w:r w:rsidRPr="009347D7">
              <w:rPr>
                <w:rFonts w:ascii="Times New Roman" w:eastAsia="Calibri" w:hAnsi="Times New Roman" w:cs="Times New Roman"/>
                <w:b/>
                <w:lang w:eastAsia="bg-BG"/>
              </w:rPr>
              <w:lastRenderedPageBreak/>
              <w:t>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4"/>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xml:space="preserve">, доказващи съответствието на </w:t>
            </w:r>
            <w:r w:rsidRPr="009347D7">
              <w:rPr>
                <w:rFonts w:ascii="Times New Roman" w:eastAsia="Calibri" w:hAnsi="Times New Roman" w:cs="Times New Roman"/>
                <w:lang w:eastAsia="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5"/>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6"/>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7"/>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8"/>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9"/>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7B0BED" w:rsidRDefault="007B0BED">
      <w:pPr>
        <w:rPr>
          <w:rFonts w:ascii="Times New Roman" w:eastAsia="Calibri" w:hAnsi="Times New Roman" w:cs="Times New Roman"/>
          <w:b/>
          <w:i/>
          <w:iCs/>
          <w:noProof/>
          <w:sz w:val="24"/>
          <w:szCs w:val="24"/>
          <w:lang w:eastAsia="bg-BG"/>
        </w:rPr>
      </w:pPr>
      <w:r>
        <w:rPr>
          <w:rFonts w:ascii="Times New Roman" w:hAnsi="Times New Roman"/>
          <w:bCs/>
          <w:i/>
          <w:iCs/>
          <w:noProof/>
          <w:sz w:val="24"/>
          <w:szCs w:val="24"/>
        </w:rPr>
        <w:br w:type="page"/>
      </w: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914E6A">
        <w:rPr>
          <w:rFonts w:ascii="Times New Roman" w:eastAsia="Times New Roman" w:hAnsi="Times New Roman" w:cs="Times New Roman"/>
          <w:b/>
          <w:bCs/>
          <w:caps/>
          <w:position w:val="8"/>
          <w:sz w:val="24"/>
          <w:szCs w:val="24"/>
        </w:rPr>
        <w:t>СоФИЯ</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EB18F7">
      <w:pPr>
        <w:pStyle w:val="Bodytext40"/>
        <w:shd w:val="clear" w:color="auto" w:fill="auto"/>
        <w:tabs>
          <w:tab w:val="left" w:pos="709"/>
        </w:tabs>
        <w:spacing w:line="240" w:lineRule="auto"/>
        <w:jc w:val="both"/>
        <w:rPr>
          <w:b/>
          <w:i/>
          <w:lang w:eastAsia="bg-BG"/>
        </w:rPr>
      </w:pPr>
      <w:r w:rsidRPr="004F6A2C">
        <w:rPr>
          <w:sz w:val="24"/>
          <w:szCs w:val="24"/>
          <w:lang w:val="ru-RU"/>
        </w:rPr>
        <w:tab/>
        <w:t xml:space="preserve">Съгласнопубликувано в електронната страница на </w:t>
      </w:r>
      <w:r>
        <w:rPr>
          <w:sz w:val="24"/>
          <w:szCs w:val="24"/>
          <w:lang w:val="ru-RU"/>
        </w:rPr>
        <w:t xml:space="preserve">Регионална дирекция по горите - </w:t>
      </w:r>
      <w:r w:rsidR="00914E6A">
        <w:rPr>
          <w:sz w:val="24"/>
          <w:szCs w:val="24"/>
          <w:lang w:val="ru-RU"/>
        </w:rPr>
        <w:t>София</w:t>
      </w:r>
      <w:r w:rsidRPr="004F6A2C">
        <w:rPr>
          <w:sz w:val="24"/>
          <w:szCs w:val="24"/>
          <w:lang w:val="ru-RU"/>
        </w:rPr>
        <w:t xml:space="preserve">, </w:t>
      </w:r>
      <w:r w:rsidRPr="004F6A2C">
        <w:rPr>
          <w:sz w:val="24"/>
          <w:szCs w:val="24"/>
        </w:rPr>
        <w:t>с което се оповестява откриването на процедура за възлагане на обществена поръчка с предмет</w:t>
      </w:r>
      <w:r w:rsidRPr="004F6A2C">
        <w:rPr>
          <w:sz w:val="24"/>
          <w:szCs w:val="24"/>
          <w:lang w:val="ru-RU"/>
        </w:rPr>
        <w:t>:</w:t>
      </w:r>
      <w:r w:rsidR="00914E6A">
        <w:rPr>
          <w:sz w:val="24"/>
          <w:szCs w:val="24"/>
          <w:lang w:val="ru-RU"/>
        </w:rPr>
        <w:t xml:space="preserve"> </w:t>
      </w:r>
      <w:r w:rsidR="00EB18F7">
        <w:rPr>
          <w:sz w:val="24"/>
          <w:szCs w:val="24"/>
          <w:lang w:val="ru-RU"/>
        </w:rPr>
        <w:t>"</w:t>
      </w:r>
      <w:r w:rsidR="00EB18F7" w:rsidRPr="00EB18F7">
        <w:rPr>
          <w:b/>
          <w:i/>
          <w:sz w:val="24"/>
          <w:szCs w:val="24"/>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w:t>
      </w:r>
      <w:r w:rsidR="00EB18F7" w:rsidRPr="00EB18F7">
        <w:rPr>
          <w:b/>
          <w:i/>
        </w:rPr>
        <w:t xml:space="preserve"> към </w:t>
      </w:r>
      <w:r w:rsidR="00EB18F7" w:rsidRPr="00EB18F7">
        <w:rPr>
          <w:b/>
          <w:bCs/>
          <w:i/>
        </w:rPr>
        <w:t>„Югозападно държавно предприятие” ДП - гр. Благоевград,</w:t>
      </w:r>
      <w:r w:rsidR="00EB18F7" w:rsidRPr="00EB18F7">
        <w:rPr>
          <w:b/>
          <w:i/>
          <w:sz w:val="24"/>
          <w:szCs w:val="24"/>
        </w:rPr>
        <w:t>Общини Сливница, Драгоман, Костинброд и Божурище, Област София</w:t>
      </w:r>
      <w:r w:rsidR="00914E6A" w:rsidRPr="000A5530">
        <w:rPr>
          <w:b/>
          <w:i/>
        </w:rPr>
        <w:t>”</w:t>
      </w:r>
      <w:r w:rsidRPr="004F6A2C">
        <w:rPr>
          <w:sz w:val="24"/>
          <w:szCs w:val="24"/>
        </w:rPr>
        <w:t>, открита с Решение №</w:t>
      </w:r>
      <w:r>
        <w:rPr>
          <w:sz w:val="24"/>
          <w:szCs w:val="24"/>
        </w:rPr>
        <w:t>………….</w:t>
      </w:r>
      <w:r w:rsidRPr="004F6A2C">
        <w:rPr>
          <w:sz w:val="24"/>
          <w:szCs w:val="24"/>
        </w:rPr>
        <w:t xml:space="preserve">. на директора на </w:t>
      </w:r>
      <w:r>
        <w:rPr>
          <w:sz w:val="24"/>
          <w:szCs w:val="24"/>
        </w:rPr>
        <w:t xml:space="preserve">РДГ </w:t>
      </w:r>
      <w:r w:rsidR="00914E6A">
        <w:rPr>
          <w:sz w:val="24"/>
          <w:szCs w:val="24"/>
        </w:rPr>
        <w:t>–</w:t>
      </w:r>
      <w:r>
        <w:rPr>
          <w:sz w:val="24"/>
          <w:szCs w:val="24"/>
        </w:rPr>
        <w:t xml:space="preserve"> </w:t>
      </w:r>
      <w:r w:rsidR="00914E6A">
        <w:rPr>
          <w:sz w:val="24"/>
          <w:szCs w:val="24"/>
        </w:rPr>
        <w:t xml:space="preserve">София </w:t>
      </w:r>
      <w:r w:rsidRPr="004F6A2C">
        <w:rPr>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sz w:val="24"/>
          <w:szCs w:val="24"/>
          <w:lang w:val="ru-RU"/>
        </w:rPr>
        <w:t>съгласно</w:t>
      </w:r>
      <w:r w:rsidR="00914E6A">
        <w:rPr>
          <w:sz w:val="24"/>
          <w:szCs w:val="24"/>
          <w:lang w:val="ru-RU"/>
        </w:rPr>
        <w:t xml:space="preserve"> </w:t>
      </w:r>
      <w:r w:rsidRPr="004F6A2C">
        <w:rPr>
          <w:sz w:val="24"/>
          <w:szCs w:val="24"/>
          <w:lang w:val="ru-RU"/>
        </w:rPr>
        <w:t xml:space="preserve">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Кандидатътописва в свободен текст, правилата и/или системите за вътрешенконтрол, коитощеприлагаза да осигурикачественото</w:t>
      </w:r>
      <w:r>
        <w:rPr>
          <w:rFonts w:ascii="Times New Roman" w:hAnsi="Times New Roman"/>
          <w:i/>
          <w:sz w:val="20"/>
          <w:szCs w:val="20"/>
          <w:lang w:val="ru-RU" w:eastAsia="bg-BG"/>
        </w:rPr>
        <w:t>изпълнение</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предоставената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участие в обявената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процедура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възлагане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 Ние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предлагаме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изпълним</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безрезерви и ограничения, в съответствие с условията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дейностите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предмета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w:t>
      </w:r>
      <w:r w:rsidR="00CA185B" w:rsidRPr="000746C8">
        <w:rPr>
          <w:rStyle w:val="Bodytext2Bold"/>
          <w:rFonts w:eastAsiaTheme="minorHAnsi"/>
          <w:szCs w:val="24"/>
        </w:rPr>
        <w:t xml:space="preserve">не по-късно от </w:t>
      </w:r>
      <w:r w:rsidR="00CA185B" w:rsidRPr="002A69E4">
        <w:rPr>
          <w:rStyle w:val="Bodytext2Bold"/>
          <w:rFonts w:eastAsiaTheme="minorHAnsi"/>
          <w:szCs w:val="24"/>
        </w:rPr>
        <w:t>24 месеца от подписване на договора</w:t>
      </w:r>
      <w:r w:rsidR="00495376" w:rsidRPr="006438FE">
        <w:rPr>
          <w:rFonts w:ascii="Times New Roman" w:eastAsia="Times New Roman" w:hAnsi="Times New Roman" w:cs="Times New Roman"/>
          <w:b/>
          <w:sz w:val="24"/>
          <w:szCs w:val="24"/>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lastRenderedPageBreak/>
        <w:t>4</w:t>
      </w:r>
      <w:r w:rsidR="00A95FD1" w:rsidRPr="006438FE">
        <w:rPr>
          <w:lang w:val="bg-BG"/>
        </w:rPr>
        <w:t xml:space="preserve">. </w:t>
      </w:r>
      <w:r w:rsidR="00A95FD1" w:rsidRPr="006438FE">
        <w:t>В случай, че</w:t>
      </w:r>
      <w:r w:rsidR="00914E6A">
        <w:rPr>
          <w:lang w:val="bg-BG"/>
        </w:rPr>
        <w:t xml:space="preserve"> </w:t>
      </w:r>
      <w:r>
        <w:rPr>
          <w:lang w:val="bg-BG"/>
        </w:rPr>
        <w:t>бъда/</w:t>
      </w:r>
      <w:r w:rsidR="00A95FD1" w:rsidRPr="006438FE">
        <w:t>бъдем</w:t>
      </w:r>
      <w:r w:rsidR="00914E6A">
        <w:rPr>
          <w:lang w:val="bg-BG"/>
        </w:rPr>
        <w:t xml:space="preserve"> </w:t>
      </w:r>
      <w:r w:rsidR="00A95FD1" w:rsidRPr="006438FE">
        <w:t>определен</w:t>
      </w:r>
      <w:r>
        <w:rPr>
          <w:lang w:val="bg-BG"/>
        </w:rPr>
        <w:t>/</w:t>
      </w:r>
      <w:r w:rsidR="00A95FD1" w:rsidRPr="006438FE">
        <w:t>и за</w:t>
      </w:r>
      <w:r w:rsidR="00914E6A">
        <w:rPr>
          <w:lang w:val="bg-BG"/>
        </w:rPr>
        <w:t xml:space="preserve"> </w:t>
      </w:r>
      <w:r w:rsidR="00A95FD1" w:rsidRPr="006438FE">
        <w:t>изпълнител, с който</w:t>
      </w:r>
      <w:r w:rsidR="00914E6A">
        <w:rPr>
          <w:lang w:val="bg-BG"/>
        </w:rPr>
        <w:t xml:space="preserve"> </w:t>
      </w:r>
      <w:r w:rsidR="00A95FD1" w:rsidRPr="006438FE">
        <w:t>ще</w:t>
      </w:r>
      <w:r w:rsidR="00914E6A">
        <w:rPr>
          <w:lang w:val="bg-BG"/>
        </w:rPr>
        <w:t xml:space="preserve"> </w:t>
      </w:r>
      <w:r w:rsidR="00A95FD1" w:rsidRPr="006438FE">
        <w:t>бъде</w:t>
      </w:r>
      <w:r w:rsidR="00914E6A">
        <w:rPr>
          <w:lang w:val="bg-BG"/>
        </w:rPr>
        <w:t xml:space="preserve"> </w:t>
      </w:r>
      <w:r w:rsidR="00A95FD1" w:rsidRPr="006438FE">
        <w:t>сключен</w:t>
      </w:r>
      <w:r w:rsidR="00914E6A">
        <w:rPr>
          <w:lang w:val="bg-BG"/>
        </w:rPr>
        <w:t xml:space="preserve"> </w:t>
      </w:r>
      <w:r w:rsidR="00A95FD1" w:rsidRPr="006438FE">
        <w:t>договор</w:t>
      </w:r>
      <w:r w:rsidR="00914E6A">
        <w:rPr>
          <w:lang w:val="bg-BG"/>
        </w:rPr>
        <w:t xml:space="preserve"> </w:t>
      </w:r>
      <w:r w:rsidR="00A95FD1" w:rsidRPr="006438FE">
        <w:t>ще</w:t>
      </w:r>
      <w:r w:rsidR="00914E6A">
        <w:rPr>
          <w:lang w:val="bg-BG"/>
        </w:rPr>
        <w:t xml:space="preserve"> </w:t>
      </w:r>
      <w:r w:rsidR="00A95FD1" w:rsidRPr="006438FE">
        <w:t>представим</w:t>
      </w:r>
      <w:r w:rsidR="00914E6A">
        <w:rPr>
          <w:lang w:val="bg-BG"/>
        </w:rPr>
        <w:t xml:space="preserve"> </w:t>
      </w:r>
      <w:r w:rsidR="00A95FD1" w:rsidRPr="006438FE">
        <w:t>всички</w:t>
      </w:r>
      <w:r w:rsidR="00914E6A">
        <w:rPr>
          <w:lang w:val="bg-BG"/>
        </w:rPr>
        <w:t xml:space="preserve"> </w:t>
      </w:r>
      <w:r w:rsidR="00A95FD1" w:rsidRPr="006438FE">
        <w:t>документи, необходими</w:t>
      </w:r>
      <w:r w:rsidR="00914E6A">
        <w:rPr>
          <w:lang w:val="bg-BG"/>
        </w:rPr>
        <w:t xml:space="preserve"> </w:t>
      </w:r>
      <w:r w:rsidR="00A95FD1" w:rsidRPr="006438FE">
        <w:t>за</w:t>
      </w:r>
      <w:r w:rsidR="00914E6A">
        <w:rPr>
          <w:lang w:val="bg-BG"/>
        </w:rPr>
        <w:t xml:space="preserve"> </w:t>
      </w:r>
      <w:r w:rsidR="00A95FD1" w:rsidRPr="006438FE">
        <w:t>подписването</w:t>
      </w:r>
      <w:r w:rsidR="00914E6A">
        <w:rPr>
          <w:lang w:val="bg-BG"/>
        </w:rPr>
        <w:t xml:space="preserve"> </w:t>
      </w:r>
      <w:r w:rsidR="00A95FD1" w:rsidRPr="006438FE">
        <w:t>му, съгласно</w:t>
      </w:r>
      <w:r w:rsidR="00914E6A">
        <w:rPr>
          <w:lang w:val="bg-BG"/>
        </w:rPr>
        <w:t xml:space="preserve"> </w:t>
      </w:r>
      <w:r w:rsidR="00A95FD1" w:rsidRPr="006438FE">
        <w:t>документацията</w:t>
      </w:r>
      <w:r w:rsidR="00914E6A">
        <w:rPr>
          <w:lang w:val="bg-BG"/>
        </w:rPr>
        <w:t xml:space="preserve"> </w:t>
      </w:r>
      <w:r w:rsidR="00A95FD1" w:rsidRPr="006438FE">
        <w:t>за</w:t>
      </w:r>
      <w:r w:rsidR="00914E6A">
        <w:rPr>
          <w:lang w:val="bg-BG"/>
        </w:rPr>
        <w:t xml:space="preserve"> </w:t>
      </w:r>
      <w:r w:rsidR="00A95FD1" w:rsidRPr="006438FE">
        <w:t>участие.</w:t>
      </w:r>
    </w:p>
    <w:p w:rsidR="00495376" w:rsidRDefault="00495376" w:rsidP="006438FE">
      <w:pPr>
        <w:pStyle w:val="aa"/>
        <w:ind w:firstLine="708"/>
        <w:jc w:val="both"/>
      </w:pPr>
      <w:r w:rsidRPr="006438FE">
        <w:t>5. Към</w:t>
      </w:r>
      <w:r w:rsidR="00914E6A">
        <w:rPr>
          <w:lang w:val="bg-BG"/>
        </w:rPr>
        <w:t xml:space="preserve"> </w:t>
      </w:r>
      <w:r w:rsidRPr="006438FE">
        <w:t>настоящото</w:t>
      </w:r>
      <w:r w:rsidR="00914E6A">
        <w:rPr>
          <w:lang w:val="bg-BG"/>
        </w:rPr>
        <w:t xml:space="preserve"> </w:t>
      </w:r>
      <w:r w:rsidRPr="006438FE">
        <w:t>техническо</w:t>
      </w:r>
      <w:r w:rsidR="00914E6A">
        <w:rPr>
          <w:lang w:val="bg-BG"/>
        </w:rPr>
        <w:t xml:space="preserve"> </w:t>
      </w:r>
      <w:r w:rsidRPr="006438FE">
        <w:t>предложение</w:t>
      </w:r>
      <w:r w:rsidR="00914E6A">
        <w:rPr>
          <w:lang w:val="bg-BG"/>
        </w:rPr>
        <w:t xml:space="preserve"> </w:t>
      </w:r>
      <w:r w:rsidRPr="006438FE">
        <w:t>прилагам</w:t>
      </w:r>
      <w:r w:rsidR="00914E6A">
        <w:rPr>
          <w:lang w:val="bg-BG"/>
        </w:rPr>
        <w:t xml:space="preserve"> </w:t>
      </w:r>
      <w:r w:rsidRPr="006438FE">
        <w:t>документите</w:t>
      </w:r>
      <w:r w:rsidR="00914E6A">
        <w:rPr>
          <w:lang w:val="bg-BG"/>
        </w:rPr>
        <w:t xml:space="preserve"> </w:t>
      </w:r>
      <w:r w:rsidRPr="006438FE">
        <w:t>по</w:t>
      </w:r>
      <w:r w:rsidR="00914E6A">
        <w:rPr>
          <w:lang w:val="bg-BG"/>
        </w:rPr>
        <w:t xml:space="preserve"> </w:t>
      </w:r>
      <w:r w:rsidRPr="006438FE">
        <w:t>чл. 39, ал. 3, т. 1 от ЗОП, както</w:t>
      </w:r>
      <w:r w:rsidR="00914E6A">
        <w:rPr>
          <w:lang w:val="bg-BG"/>
        </w:rPr>
        <w:t xml:space="preserve"> </w:t>
      </w:r>
      <w:r w:rsidRPr="006438FE">
        <w:t>следва:</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6"/>
        <w:gridCol w:w="5989"/>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Pr="00CA185B" w:rsidRDefault="008D4172" w:rsidP="008D4172">
      <w:pPr>
        <w:autoSpaceDE w:val="0"/>
        <w:autoSpaceDN w:val="0"/>
        <w:adjustRightInd w:val="0"/>
        <w:spacing w:after="0" w:line="240" w:lineRule="auto"/>
        <w:ind w:firstLine="708"/>
        <w:jc w:val="both"/>
        <w:rPr>
          <w:rFonts w:ascii="Times New Roman" w:eastAsia="Calibri" w:hAnsi="Times New Roman" w:cs="Times New Roman"/>
          <w:sz w:val="24"/>
          <w:szCs w:val="24"/>
        </w:rPr>
      </w:pPr>
      <w:r w:rsidRPr="00CA185B">
        <w:rPr>
          <w:rFonts w:ascii="Times New Roman" w:eastAsia="Calibri" w:hAnsi="Times New Roman" w:cs="Times New Roman"/>
          <w:sz w:val="24"/>
          <w:szCs w:val="24"/>
        </w:rPr>
        <w:t>в съответствие с изискванията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Възложителя</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при</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възлагане</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обществена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поръчка</w:t>
      </w:r>
      <w:r w:rsidR="00CA185B" w:rsidRPr="00CA185B">
        <w:rPr>
          <w:rFonts w:ascii="Times New Roman" w:eastAsia="Calibri" w:hAnsi="Times New Roman" w:cs="Times New Roman"/>
          <w:sz w:val="24"/>
          <w:szCs w:val="24"/>
        </w:rPr>
        <w:t xml:space="preserve"> </w:t>
      </w:r>
      <w:r w:rsidRPr="00CA185B">
        <w:rPr>
          <w:rFonts w:ascii="Times New Roman" w:eastAsia="Calibri" w:hAnsi="Times New Roman" w:cs="Times New Roman"/>
          <w:sz w:val="24"/>
          <w:szCs w:val="24"/>
        </w:rPr>
        <w:t>чрез открита процедура по ЗОП с предмет</w:t>
      </w:r>
      <w:r w:rsidR="00656C91" w:rsidRPr="00CA185B">
        <w:rPr>
          <w:rFonts w:ascii="Times New Roman" w:eastAsia="Calibri" w:hAnsi="Times New Roman" w:cs="Times New Roman"/>
          <w:sz w:val="24"/>
          <w:szCs w:val="24"/>
        </w:rPr>
        <w:t xml:space="preserve"> </w:t>
      </w:r>
      <w:r w:rsidR="00CA185B" w:rsidRPr="00CA185B">
        <w:rPr>
          <w:rFonts w:ascii="Times New Roman" w:eastAsia="Calibri" w:hAnsi="Times New Roman" w:cs="Times New Roman"/>
          <w:b/>
          <w:i/>
          <w:sz w:val="24"/>
          <w:szCs w:val="24"/>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„Югозападно държавно предприятие” ДП - гр. Благоевград,Общини Сливница, Драгоман, Костинброд и Божурище, Област София”</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данни по настоящата</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 xml:space="preserve">декларация нося отговорност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CA185B">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2736EE"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CA185B" w:rsidRPr="00CA185B">
        <w:rPr>
          <w:rFonts w:ascii="Times New Roman" w:hAnsi="Times New Roman" w:cs="Times New Roman"/>
          <w:sz w:val="24"/>
          <w:szCs w:val="24"/>
          <w:lang w:val="ru-RU"/>
        </w:rPr>
        <w:t>"</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sidRPr="00CA185B">
        <w:rPr>
          <w:rFonts w:ascii="Times New Roman" w:hAnsi="Times New Roman" w:cs="Times New Roman"/>
          <w:b/>
          <w:i/>
          <w:sz w:val="24"/>
          <w:szCs w:val="24"/>
        </w:rPr>
        <w:t>Общини Сливница, Драгоман, Костинброд и Божурище, Област София”</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656C91"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1B6244">
        <w:rPr>
          <w:rFonts w:ascii="Times New Roman" w:eastAsia="Times New Roman" w:hAnsi="Times New Roman" w:cs="Times New Roman"/>
          <w:sz w:val="24"/>
          <w:szCs w:val="24"/>
          <w:highlight w:val="yellow"/>
        </w:rPr>
        <w:t>три месеца от датата на полочване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656C91" w:rsidRPr="00CA185B">
        <w:rPr>
          <w:rFonts w:ascii="Times New Roman" w:hAnsi="Times New Roman" w:cs="Times New Roman"/>
          <w:b/>
          <w:i/>
          <w:sz w:val="24"/>
          <w:szCs w:val="24"/>
        </w:rPr>
        <w:t>„</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r w:rsidR="00414F4B" w:rsidRPr="00CA185B">
        <w:rPr>
          <w:rFonts w:ascii="Times New Roman" w:eastAsia="Times New Roman" w:hAnsi="Times New Roman" w:cs="Times New Roman"/>
          <w:b/>
          <w:i/>
          <w:sz w:val="24"/>
          <w:szCs w:val="24"/>
        </w:rPr>
        <w:t>.</w:t>
      </w:r>
    </w:p>
    <w:p w:rsidR="00AA676D"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данни по настоящата</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декларация нося отговорност по чл. 313 от Наказателния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CA185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373D3"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r w:rsidRPr="000373D3">
        <w:rPr>
          <w:rFonts w:ascii="Times New Roman" w:eastAsia="Times New Roman" w:hAnsi="Times New Roman" w:cs="Times New Roman"/>
        </w:rPr>
        <w:t xml:space="preserve">, </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w:t>
      </w:r>
      <w:r w:rsidR="000373D3">
        <w:rPr>
          <w:rFonts w:ascii="Times New Roman" w:eastAsia="Times New Roman" w:hAnsi="Times New Roman" w:cs="Times New Roman"/>
          <w:lang w:eastAsia="bg-BG"/>
        </w:rPr>
        <w:t xml:space="preserve"> </w:t>
      </w:r>
      <w:r w:rsidRPr="007A3F23">
        <w:rPr>
          <w:rFonts w:ascii="Times New Roman" w:eastAsia="Times New Roman" w:hAnsi="Times New Roman" w:cs="Times New Roman"/>
          <w:lang w:eastAsia="bg-BG"/>
        </w:rPr>
        <w:t>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414F4B" w:rsidRPr="007A3F23" w:rsidTr="00C24F91">
        <w:tc>
          <w:tcPr>
            <w:tcW w:w="2067"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2067"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C24F91">
        <w:tc>
          <w:tcPr>
            <w:tcW w:w="1809" w:type="dxa"/>
            <w:gridSpan w:val="2"/>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p>
        </w:tc>
      </w:tr>
      <w:tr w:rsidR="00414F4B" w:rsidRPr="007A3F23" w:rsidTr="00C24F91">
        <w:tc>
          <w:tcPr>
            <w:tcW w:w="1809" w:type="dxa"/>
            <w:gridSpan w:val="2"/>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C24F91">
        <w:tc>
          <w:tcPr>
            <w:tcW w:w="412"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412"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8D4172" w:rsidRDefault="00414F4B" w:rsidP="00414F4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7D7E10">
        <w:rPr>
          <w:rFonts w:ascii="Times New Roman" w:eastAsia="Times New Roman" w:hAnsi="Times New Roman" w:cs="Times New Roman"/>
        </w:rPr>
        <w:t xml:space="preserve"> </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r w:rsidRPr="008D4172">
        <w:rPr>
          <w:rFonts w:ascii="Times New Roman" w:eastAsia="Times New Roman" w:hAnsi="Times New Roman" w:cs="Times New Roman"/>
        </w:rPr>
        <w:t xml:space="preserve">, </w:t>
      </w:r>
    </w:p>
    <w:p w:rsidR="00414F4B" w:rsidRPr="00735626" w:rsidRDefault="00414F4B" w:rsidP="00414F4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21225B">
        <w:rPr>
          <w:rFonts w:ascii="Times New Roman" w:eastAsia="Times New Roman" w:hAnsi="Times New Roman" w:cs="Times New Roman"/>
        </w:rPr>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sidRPr="0021225B">
        <w:rPr>
          <w:rFonts w:ascii="Times New Roman" w:eastAsia="Times New Roman" w:hAnsi="Times New Roman" w:cs="Times New Roman"/>
        </w:rPr>
        <w:t>Известна ми е отговорността по чл. 313 от Наказателния кодекс за посочване на неверни данни.</w:t>
      </w: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w:t>
      </w:r>
      <w:r w:rsidR="00A04441">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742236" w:rsidRDefault="0021225B" w:rsidP="0021225B">
      <w:pPr>
        <w:spacing w:after="0" w:line="240" w:lineRule="auto"/>
        <w:rPr>
          <w:rFonts w:ascii="Times New Roman" w:eastAsia="Times New Roman" w:hAnsi="Times New Roman" w:cs="Times New Roman"/>
          <w:sz w:val="24"/>
          <w:szCs w:val="24"/>
          <w:lang w:eastAsia="bg-BG"/>
        </w:rPr>
      </w:pPr>
    </w:p>
    <w:p w:rsidR="0021225B" w:rsidRPr="00742236"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42236" w:rsidTr="00C24F91">
        <w:tc>
          <w:tcPr>
            <w:tcW w:w="2067"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2067"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C24F91">
        <w:tc>
          <w:tcPr>
            <w:tcW w:w="1809" w:type="dxa"/>
            <w:gridSpan w:val="2"/>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42236" w:rsidTr="00C24F91">
        <w:tc>
          <w:tcPr>
            <w:tcW w:w="1809" w:type="dxa"/>
            <w:gridSpan w:val="2"/>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C24F91">
        <w:tc>
          <w:tcPr>
            <w:tcW w:w="412"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412"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FC2EC4">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B3A1B">
        <w:rPr>
          <w:rFonts w:ascii="Times New Roman" w:eastAsia="Times New Roman" w:hAnsi="Times New Roman" w:cs="Times New Roman"/>
        </w:rPr>
        <w:t xml:space="preserve"> </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r w:rsidRPr="002B3A1B">
        <w:rPr>
          <w:rFonts w:ascii="Times New Roman" w:eastAsia="Times New Roman" w:hAnsi="Times New Roman" w:cs="Times New Roman"/>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742236" w:rsidRDefault="0021225B" w:rsidP="0021225B">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742236" w:rsidRDefault="0021225B" w:rsidP="0021225B">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lastRenderedPageBreak/>
        <w:t>Известна ми е наказателната отговорност по чл.313 от Наказателния кодекс за деклариране на неверни обстоятелства.</w:t>
      </w:r>
    </w:p>
    <w:p w:rsidR="0021225B" w:rsidRPr="00742236" w:rsidRDefault="0021225B" w:rsidP="0021225B">
      <w:pPr>
        <w:spacing w:after="0" w:line="240" w:lineRule="auto"/>
        <w:ind w:right="-1"/>
        <w:jc w:val="both"/>
        <w:rPr>
          <w:rFonts w:ascii="Times New Roman" w:eastAsia="Times New Roman" w:hAnsi="Times New Roman" w:cs="Times New Roman"/>
          <w:sz w:val="20"/>
          <w:szCs w:val="20"/>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A185B">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r w:rsidR="00CA185B">
        <w:rPr>
          <w:rFonts w:ascii="Times New Roman" w:hAnsi="Times New Roman" w:cs="Times New Roman"/>
          <w:b/>
          <w:i/>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A18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A185B">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Default="00240FC3"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С настоящото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във</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връзка с Ваше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914E6A">
              <w:rPr>
                <w:rFonts w:ascii="Times New Roman" w:eastAsia="Times New Roman" w:hAnsi="Times New Roman" w:cs="Times New Roman"/>
                <w:sz w:val="24"/>
                <w:szCs w:val="24"/>
              </w:rPr>
              <w:t>София</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за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възлагане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чрез</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открита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процедура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реда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 ЗОП 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обществена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поръчка</w:t>
            </w:r>
            <w:r w:rsidR="0005593F">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с предмет </w:t>
            </w:r>
            <w:r w:rsidR="00CA185B" w:rsidRPr="00CA185B">
              <w:rPr>
                <w:rFonts w:ascii="Times New Roman" w:hAnsi="Times New Roman" w:cs="Times New Roman"/>
                <w:b/>
                <w:i/>
                <w:sz w:val="24"/>
                <w:szCs w:val="24"/>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Ви</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представяме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нашата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ценова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оферта</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горскитетеритории, изработване на горскостопанскикарти, план за ловностопанските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дейности и план за дейностите по опазване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на</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горските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CA185B" w:rsidP="0005593F">
                  <w:pPr>
                    <w:jc w:val="center"/>
                    <w:rPr>
                      <w:rFonts w:ascii="Times New Roman" w:hAnsi="Times New Roman" w:cs="Times New Roman"/>
                      <w:b/>
                      <w:sz w:val="24"/>
                      <w:szCs w:val="24"/>
                    </w:rPr>
                  </w:pPr>
                  <w:r>
                    <w:rPr>
                      <w:rFonts w:ascii="Times New Roman" w:hAnsi="Times New Roman" w:cs="Times New Roman"/>
                      <w:b/>
                      <w:sz w:val="24"/>
                      <w:szCs w:val="24"/>
                    </w:rPr>
                    <w:t>24 586</w:t>
                  </w:r>
                  <w:r w:rsidR="0085419D"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CA185B" w:rsidP="002077A0">
                  <w:pPr>
                    <w:jc w:val="center"/>
                    <w:rPr>
                      <w:rFonts w:ascii="Times New Roman" w:hAnsi="Times New Roman" w:cs="Times New Roman"/>
                      <w:b/>
                      <w:sz w:val="24"/>
                      <w:szCs w:val="24"/>
                    </w:rPr>
                  </w:pPr>
                  <w:r>
                    <w:rPr>
                      <w:rFonts w:ascii="Times New Roman" w:hAnsi="Times New Roman" w:cs="Times New Roman"/>
                      <w:b/>
                      <w:sz w:val="24"/>
                      <w:szCs w:val="24"/>
                    </w:rPr>
                    <w:t>17 230</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bookmarkStart w:id="3" w:name="_GoBack"/>
                  <w:bookmarkEnd w:id="3"/>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w:t>
            </w:r>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наш</w:t>
            </w:r>
            <w:r w:rsidR="00240FC3">
              <w:rPr>
                <w:rFonts w:ascii="Times New Roman" w:eastAsia="Times New Roman" w:hAnsi="Times New Roman" w:cs="Times New Roman"/>
                <w:sz w:val="24"/>
                <w:szCs w:val="24"/>
                <w:lang w:val="ru-RU"/>
              </w:rPr>
              <w:t>ето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 предложение</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сме включили всички</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разходи, свързани с качественото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 xml:space="preserve">изпълнение на предмета на </w:t>
            </w:r>
            <w:r w:rsidR="00C24200" w:rsidRPr="00C24200">
              <w:rPr>
                <w:rFonts w:ascii="Times New Roman" w:eastAsia="Times New Roman" w:hAnsi="Times New Roman" w:cs="Times New Roman"/>
                <w:sz w:val="24"/>
                <w:szCs w:val="24"/>
                <w:lang w:val="en-US"/>
              </w:rPr>
              <w:t>обществената</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en-US"/>
              </w:rPr>
              <w:t>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bCs/>
                <w:iCs/>
                <w:sz w:val="24"/>
                <w:szCs w:val="24"/>
                <w:lang w:val="en-US"/>
              </w:rPr>
              <w:t>Плащането</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Цената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за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изпълнение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се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извършва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при</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условията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проекта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8A7940">
        <w:rPr>
          <w:rFonts w:ascii="Times New Roman" w:eastAsia="Times New Roman" w:hAnsi="Times New Roman" w:cs="Times New Roman"/>
          <w:b/>
          <w:i/>
          <w:sz w:val="24"/>
          <w:szCs w:val="24"/>
          <w:lang w:eastAsia="bg-BG"/>
        </w:rPr>
        <w:t xml:space="preserve">за </w:t>
      </w:r>
      <w:r w:rsidR="00CA185B">
        <w:rPr>
          <w:rFonts w:ascii="Times New Roman" w:hAnsi="Times New Roman" w:cs="Times New Roman"/>
          <w:b/>
          <w:i/>
          <w:sz w:val="24"/>
          <w:szCs w:val="24"/>
        </w:rPr>
        <w:t>и</w:t>
      </w:r>
      <w:r w:rsidR="00CA185B" w:rsidRPr="00CA185B">
        <w:rPr>
          <w:rFonts w:ascii="Times New Roman" w:hAnsi="Times New Roman" w:cs="Times New Roman"/>
          <w:b/>
          <w:i/>
          <w:sz w:val="24"/>
          <w:szCs w:val="24"/>
        </w:rPr>
        <w:t xml:space="preserve">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w:t>
      </w:r>
      <w:r w:rsidR="00CA185B" w:rsidRPr="00CA185B">
        <w:rPr>
          <w:rFonts w:ascii="Times New Roman" w:hAnsi="Times New Roman" w:cs="Times New Roman"/>
          <w:b/>
          <w:bCs/>
          <w:i/>
          <w:sz w:val="24"/>
          <w:szCs w:val="24"/>
        </w:rPr>
        <w:t>„Югозападно държавно предприятие” ДП - гр. Благоевград,</w:t>
      </w:r>
      <w:r w:rsidR="00CA185B">
        <w:rPr>
          <w:rFonts w:ascii="Times New Roman" w:hAnsi="Times New Roman" w:cs="Times New Roman"/>
          <w:b/>
          <w:bCs/>
          <w:i/>
          <w:sz w:val="24"/>
          <w:szCs w:val="24"/>
        </w:rPr>
        <w:t xml:space="preserve"> </w:t>
      </w:r>
      <w:r w:rsidR="00CA185B" w:rsidRPr="00CA185B">
        <w:rPr>
          <w:rFonts w:ascii="Times New Roman" w:hAnsi="Times New Roman" w:cs="Times New Roman"/>
          <w:b/>
          <w:i/>
          <w:sz w:val="24"/>
          <w:szCs w:val="24"/>
        </w:rPr>
        <w:t>Общини Сливница, Драгоман, Костинброд и Божурище, Област София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Днес …..……..201… г. в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 на Регионална дирекция по горите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868B1" w:rsidRDefault="008A7940"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r w:rsidRPr="008A7940">
        <w:rPr>
          <w:rFonts w:ascii="Times New Roman" w:eastAsia="Times New Roman" w:hAnsi="Times New Roman" w:cs="Times New Roman"/>
          <w:b/>
          <w:sz w:val="24"/>
          <w:szCs w:val="24"/>
          <w:lang w:eastAsia="bg-BG"/>
        </w:rPr>
        <w:t xml:space="preserve">1. Регионална дирекция по горите гр. </w:t>
      </w:r>
      <w:r w:rsidR="00914E6A">
        <w:rPr>
          <w:rFonts w:ascii="Times New Roman" w:eastAsia="Times New Roman" w:hAnsi="Times New Roman" w:cs="Times New Roman"/>
          <w:b/>
          <w:sz w:val="24"/>
          <w:szCs w:val="24"/>
          <w:lang w:eastAsia="bg-BG"/>
        </w:rPr>
        <w:t>София</w:t>
      </w:r>
      <w:r w:rsidR="00D76585">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със седалище и  адрес на управление: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ул. ”</w:t>
      </w:r>
      <w:r w:rsidR="00C34FF1">
        <w:rPr>
          <w:rFonts w:ascii="Times New Roman" w:eastAsia="Times New Roman" w:hAnsi="Times New Roman" w:cs="Times New Roman"/>
          <w:sz w:val="24"/>
          <w:szCs w:val="24"/>
          <w:lang w:eastAsia="bg-BG"/>
        </w:rPr>
        <w:t>Аксаков</w:t>
      </w:r>
      <w:r w:rsidRPr="008A7940">
        <w:rPr>
          <w:rFonts w:ascii="Times New Roman" w:eastAsia="Times New Roman" w:hAnsi="Times New Roman" w:cs="Times New Roman"/>
          <w:sz w:val="24"/>
          <w:szCs w:val="24"/>
          <w:lang w:eastAsia="bg-BG"/>
        </w:rPr>
        <w:t xml:space="preserve">” № </w:t>
      </w:r>
      <w:r w:rsidR="00C34FF1">
        <w:rPr>
          <w:rFonts w:ascii="Times New Roman" w:eastAsia="Times New Roman" w:hAnsi="Times New Roman" w:cs="Times New Roman"/>
          <w:sz w:val="24"/>
          <w:szCs w:val="24"/>
          <w:lang w:eastAsia="bg-BG"/>
        </w:rPr>
        <w:t>14</w:t>
      </w:r>
      <w:r w:rsidR="00D76585">
        <w:rPr>
          <w:rFonts w:ascii="Times New Roman" w:eastAsia="Times New Roman" w:hAnsi="Times New Roman" w:cs="Times New Roman"/>
          <w:sz w:val="24"/>
          <w:szCs w:val="24"/>
          <w:lang w:eastAsia="bg-BG"/>
        </w:rPr>
        <w:t xml:space="preserve">, </w:t>
      </w:r>
      <w:r w:rsidR="00D76585" w:rsidRPr="00F64D03">
        <w:rPr>
          <w:rFonts w:ascii="Times New Roman" w:hAnsi="Times New Roman"/>
          <w:color w:val="000000"/>
          <w:sz w:val="24"/>
          <w:szCs w:val="24"/>
        </w:rPr>
        <w:t xml:space="preserve">ЕИК по БУЛСТАТ 000626239, представлявана от инж. </w:t>
      </w:r>
      <w:r w:rsidR="00E5328C" w:rsidRPr="00F64D03">
        <w:rPr>
          <w:rFonts w:ascii="Times New Roman" w:hAnsi="Times New Roman"/>
          <w:color w:val="000000"/>
          <w:sz w:val="24"/>
          <w:szCs w:val="24"/>
        </w:rPr>
        <w:t xml:space="preserve">инж. </w:t>
      </w:r>
      <w:r w:rsidR="00E5328C">
        <w:rPr>
          <w:rFonts w:ascii="Times New Roman" w:hAnsi="Times New Roman"/>
          <w:color w:val="000000"/>
          <w:sz w:val="24"/>
          <w:szCs w:val="24"/>
        </w:rPr>
        <w:t>Милко</w:t>
      </w:r>
      <w:r w:rsidR="00E5328C" w:rsidRPr="00F64D03">
        <w:rPr>
          <w:rFonts w:ascii="Times New Roman" w:hAnsi="Times New Roman"/>
          <w:color w:val="000000"/>
          <w:sz w:val="24"/>
          <w:szCs w:val="24"/>
        </w:rPr>
        <w:t xml:space="preserve"> Христов – директор и </w:t>
      </w:r>
      <w:r w:rsidR="00E5328C">
        <w:rPr>
          <w:rFonts w:ascii="Times New Roman" w:hAnsi="Times New Roman"/>
          <w:color w:val="000000"/>
          <w:sz w:val="24"/>
          <w:szCs w:val="24"/>
        </w:rPr>
        <w:t>Венера Каменова – гл. счетоводител</w:t>
      </w:r>
      <w:r w:rsidR="00D76585" w:rsidRPr="00F64D03">
        <w:rPr>
          <w:rFonts w:ascii="Times New Roman" w:hAnsi="Times New Roman"/>
          <w:color w:val="000000"/>
          <w:sz w:val="24"/>
          <w:szCs w:val="24"/>
        </w:rPr>
        <w:t>,</w:t>
      </w:r>
    </w:p>
    <w:p w:rsidR="00A868B1" w:rsidRDefault="00A868B1"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p>
    <w:p w:rsidR="008A7940" w:rsidRPr="008A7940" w:rsidRDefault="008A7940" w:rsidP="00A868B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r w:rsidRPr="00A868B1">
        <w:rPr>
          <w:rFonts w:ascii="Times New Roman" w:eastAsia="Times New Roman" w:hAnsi="Times New Roman" w:cs="Times New Roman"/>
          <w:b/>
          <w:sz w:val="24"/>
          <w:szCs w:val="24"/>
          <w:lang w:eastAsia="bg-BG"/>
        </w:rPr>
        <w:t xml:space="preserve">2. </w:t>
      </w:r>
      <w:r w:rsidR="00D76585" w:rsidRPr="00A868B1">
        <w:rPr>
          <w:rFonts w:ascii="Times New Roman" w:eastAsia="Times New Roman" w:hAnsi="Times New Roman" w:cs="Times New Roman"/>
          <w:b/>
          <w:sz w:val="24"/>
          <w:szCs w:val="24"/>
          <w:lang w:eastAsia="bg-BG"/>
        </w:rPr>
        <w:t>„</w:t>
      </w:r>
      <w:r w:rsidR="00D76585" w:rsidRPr="00A868B1">
        <w:rPr>
          <w:rFonts w:ascii="Times New Roman" w:hAnsi="Times New Roman"/>
          <w:b/>
          <w:color w:val="000000"/>
          <w:sz w:val="24"/>
          <w:szCs w:val="24"/>
        </w:rPr>
        <w:t>Югозападно държавно предприятие” ДП,</w:t>
      </w:r>
      <w:r w:rsidR="00A868B1">
        <w:rPr>
          <w:rFonts w:ascii="Times New Roman" w:hAnsi="Times New Roman"/>
          <w:b/>
          <w:color w:val="000000"/>
          <w:sz w:val="24"/>
          <w:szCs w:val="24"/>
        </w:rPr>
        <w:t xml:space="preserve"> </w:t>
      </w:r>
      <w:r w:rsidR="00D76585" w:rsidRPr="00A868B1">
        <w:rPr>
          <w:rFonts w:ascii="Times New Roman" w:hAnsi="Times New Roman"/>
          <w:b/>
          <w:color w:val="000000"/>
          <w:sz w:val="24"/>
          <w:szCs w:val="24"/>
        </w:rPr>
        <w:t>гр. Благоевград</w:t>
      </w:r>
      <w:r w:rsidR="00D76585" w:rsidRPr="00D76585">
        <w:rPr>
          <w:rFonts w:ascii="Times New Roman" w:hAnsi="Times New Roman"/>
          <w:color w:val="000000"/>
          <w:sz w:val="24"/>
          <w:szCs w:val="24"/>
        </w:rPr>
        <w:t xml:space="preserve"> </w:t>
      </w:r>
      <w:r w:rsidRPr="00D76585">
        <w:rPr>
          <w:rFonts w:ascii="Times New Roman" w:eastAsia="Times New Roman" w:hAnsi="Times New Roman" w:cs="Times New Roman"/>
          <w:sz w:val="24"/>
          <w:szCs w:val="24"/>
          <w:lang w:eastAsia="bg-BG"/>
        </w:rPr>
        <w:t xml:space="preserve">– със седалище и  адрес на управление : </w:t>
      </w:r>
      <w:r w:rsidR="00D76585" w:rsidRPr="00D76585">
        <w:rPr>
          <w:rFonts w:ascii="Times New Roman" w:hAnsi="Times New Roman"/>
          <w:color w:val="000000"/>
          <w:sz w:val="24"/>
          <w:szCs w:val="24"/>
        </w:rPr>
        <w:t>гр. Благоевград, ЕИК по БУЛСТАТ 201627506, представлявано от инж. Дамян Илиев Дамянов – директор и Маргарита Николова Ушева – главен счетоводител,  наричани по-долу в договора, ВЪЗЛОЖИТЕЛ</w:t>
      </w:r>
      <w:r w:rsidR="00D76585" w:rsidRPr="00D76585">
        <w:rPr>
          <w:rFonts w:ascii="Times New Roman" w:eastAsia="Times New Roman" w:hAnsi="Times New Roman" w:cs="Times New Roman"/>
          <w:sz w:val="24"/>
          <w:szCs w:val="24"/>
          <w:lang w:eastAsia="bg-BG"/>
        </w:rPr>
        <w:t xml:space="preserve"> </w:t>
      </w:r>
      <w:r w:rsidRPr="00D76585">
        <w:rPr>
          <w:rFonts w:ascii="Times New Roman" w:eastAsia="Times New Roman" w:hAnsi="Times New Roman" w:cs="Times New Roman"/>
          <w:sz w:val="24"/>
          <w:szCs w:val="24"/>
          <w:lang w:eastAsia="bg-BG"/>
        </w:rPr>
        <w:t>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30BA2" w:rsidRPr="00330BA2">
        <w:rPr>
          <w:rFonts w:ascii="Times New Roman" w:eastAsia="Times New Roman" w:hAnsi="Times New Roman"/>
          <w:b/>
          <w:bCs/>
          <w:color w:val="000000"/>
          <w:sz w:val="24"/>
          <w:szCs w:val="26"/>
        </w:rPr>
        <w:t xml:space="preserve"> </w:t>
      </w:r>
      <w:r w:rsidR="00330BA2" w:rsidRPr="00576876">
        <w:rPr>
          <w:rFonts w:ascii="Times New Roman" w:eastAsia="Times New Roman" w:hAnsi="Times New Roman"/>
          <w:b/>
          <w:bCs/>
          <w:color w:val="000000"/>
          <w:sz w:val="24"/>
          <w:szCs w:val="26"/>
        </w:rPr>
        <w:t>И МЯСТО НА ИЗПЪЛНЕНИЕ</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D15B0D" w:rsidRPr="00D15B0D">
        <w:rPr>
          <w:rFonts w:ascii="Times New Roman" w:eastAsia="Times New Roman" w:hAnsi="Times New Roman" w:cs="Times New Roman"/>
          <w:sz w:val="24"/>
          <w:szCs w:val="24"/>
          <w:lang w:eastAsia="bg-BG"/>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Сливница” към „Югозападно държавно предприятие” ДП - гр. Благоевград, Общини Сливница, Драгоман, Костинброд и Божурище, Област София</w:t>
      </w:r>
      <w:r w:rsidRPr="008A7940">
        <w:rPr>
          <w:rFonts w:ascii="Times New Roman" w:eastAsia="Times New Roman" w:hAnsi="Times New Roman" w:cs="Times New Roman"/>
          <w:sz w:val="24"/>
          <w:szCs w:val="24"/>
          <w:lang w:eastAsia="bg-BG"/>
        </w:rPr>
        <w:t>, което включва следните две дейности:</w:t>
      </w:r>
    </w:p>
    <w:p w:rsidR="008A7940" w:rsidRPr="00E47259" w:rsidRDefault="008A7940" w:rsidP="008A7940">
      <w:pPr>
        <w:tabs>
          <w:tab w:val="left" w:pos="-284"/>
          <w:tab w:val="left" w:pos="0"/>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b/>
          <w:sz w:val="24"/>
          <w:szCs w:val="24"/>
          <w:highlight w:val="yellow"/>
          <w:lang w:eastAsia="bg-BG"/>
        </w:rPr>
        <w:t>1. Дейност 1:</w:t>
      </w:r>
      <w:r w:rsidRPr="00E47259">
        <w:rPr>
          <w:rFonts w:ascii="Times New Roman" w:eastAsia="Times New Roman" w:hAnsi="Times New Roman" w:cs="Times New Roman"/>
          <w:sz w:val="24"/>
          <w:szCs w:val="24"/>
          <w:highlight w:val="yellow"/>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D15B0D" w:rsidRPr="00D15B0D">
        <w:rPr>
          <w:rFonts w:ascii="Times New Roman" w:eastAsia="Times New Roman" w:hAnsi="Times New Roman" w:cs="Times New Roman"/>
          <w:sz w:val="24"/>
          <w:szCs w:val="24"/>
          <w:lang w:eastAsia="bg-BG"/>
        </w:rPr>
        <w:t>Сливница</w:t>
      </w:r>
      <w:r w:rsidR="00E47259" w:rsidRPr="00E47259">
        <w:rPr>
          <w:rFonts w:ascii="Times New Roman" w:eastAsia="Times New Roman" w:hAnsi="Times New Roman" w:cs="Times New Roman"/>
          <w:sz w:val="24"/>
          <w:szCs w:val="24"/>
          <w:highlight w:val="yellow"/>
          <w:lang w:eastAsia="bg-BG"/>
        </w:rPr>
        <w:t>”</w:t>
      </w:r>
      <w:r w:rsidRPr="00E47259">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b/>
          <w:sz w:val="24"/>
          <w:szCs w:val="24"/>
          <w:highlight w:val="yellow"/>
          <w:lang w:eastAsia="bg-BG"/>
        </w:rPr>
        <w:t xml:space="preserve">2. Дейност 2: </w:t>
      </w:r>
      <w:r w:rsidRPr="00E47259">
        <w:rPr>
          <w:rFonts w:ascii="Times New Roman" w:eastAsia="Times New Roman" w:hAnsi="Times New Roman" w:cs="Times New Roman"/>
          <w:sz w:val="24"/>
          <w:szCs w:val="24"/>
          <w:highlight w:val="yellow"/>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D15B0D" w:rsidRPr="00D15B0D">
        <w:rPr>
          <w:rFonts w:ascii="Times New Roman" w:eastAsia="Times New Roman" w:hAnsi="Times New Roman" w:cs="Times New Roman"/>
          <w:sz w:val="24"/>
          <w:szCs w:val="24"/>
          <w:lang w:eastAsia="bg-BG"/>
        </w:rPr>
        <w:t>Сливница</w:t>
      </w:r>
      <w:r w:rsidRPr="00E47259">
        <w:rPr>
          <w:rFonts w:ascii="Times New Roman" w:eastAsia="Times New Roman" w:hAnsi="Times New Roman" w:cs="Times New Roman"/>
          <w:sz w:val="24"/>
          <w:szCs w:val="24"/>
          <w:highlight w:val="yellow"/>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E47259">
        <w:rPr>
          <w:rFonts w:ascii="Times New Roman" w:eastAsia="Times New Roman" w:hAnsi="Times New Roman" w:cs="Times New Roman"/>
          <w:b/>
          <w:sz w:val="24"/>
          <w:szCs w:val="24"/>
          <w:highlight w:val="yellow"/>
          <w:lang w:eastAsia="bg-BG"/>
        </w:rPr>
        <w:t>ИЗПЪЛНИТЕЛЯ</w:t>
      </w:r>
      <w:r w:rsidRPr="00E47259">
        <w:rPr>
          <w:rFonts w:ascii="Times New Roman" w:eastAsia="Times New Roman" w:hAnsi="Times New Roman" w:cs="Times New Roman"/>
          <w:sz w:val="24"/>
          <w:szCs w:val="24"/>
          <w:highlight w:val="yellow"/>
          <w:lang w:eastAsia="bg-BG"/>
        </w:rPr>
        <w:t xml:space="preserve"> по приложение № 3 от документацията, </w:t>
      </w:r>
      <w:r w:rsidRPr="00E47259">
        <w:rPr>
          <w:rFonts w:ascii="Times New Roman" w:eastAsia="Times New Roman" w:hAnsi="Times New Roman" w:cs="Times New Roman"/>
          <w:sz w:val="24"/>
          <w:szCs w:val="24"/>
          <w:highlight w:val="yellow"/>
          <w:lang w:eastAsia="bg-BG"/>
        </w:rPr>
        <w:lastRenderedPageBreak/>
        <w:t>при спазване изискванията на Наредба № 18 от 07.10.2015 г. за инвентаризация и планиране в горските територии (</w:t>
      </w:r>
      <w:r w:rsidRPr="00E47259">
        <w:rPr>
          <w:rFonts w:ascii="Times New Roman" w:eastAsia="Times New Roman" w:hAnsi="Times New Roman" w:cs="Times New Roman"/>
          <w:i/>
          <w:sz w:val="24"/>
          <w:szCs w:val="24"/>
          <w:highlight w:val="yellow"/>
          <w:lang w:eastAsia="bg-BG"/>
        </w:rPr>
        <w:t>обн., ДВ, бр. 82 от 2015 г.</w:t>
      </w:r>
      <w:r w:rsidRPr="00E47259">
        <w:rPr>
          <w:rFonts w:ascii="Times New Roman" w:eastAsia="Times New Roman" w:hAnsi="Times New Roman" w:cs="Times New Roman"/>
          <w:sz w:val="24"/>
          <w:szCs w:val="24"/>
          <w:highlight w:val="yellow"/>
          <w:lang w:eastAsia="bg-BG"/>
        </w:rPr>
        <w:t>), и Наредба № 20 от 18.11.2016 г. за съдържанието, условията и реда за създаването и поддържането на горскостопанските карти (</w:t>
      </w:r>
      <w:r w:rsidRPr="00E47259">
        <w:rPr>
          <w:rFonts w:ascii="Times New Roman" w:eastAsia="Times New Roman" w:hAnsi="Times New Roman" w:cs="Times New Roman"/>
          <w:i/>
          <w:sz w:val="24"/>
          <w:szCs w:val="24"/>
          <w:highlight w:val="yellow"/>
          <w:lang w:eastAsia="bg-BG"/>
        </w:rPr>
        <w:t>обн., ДВ, бр. 95 от 2016 г</w:t>
      </w:r>
      <w:r w:rsidRPr="00E47259">
        <w:rPr>
          <w:rFonts w:ascii="Times New Roman" w:eastAsia="Times New Roman" w:hAnsi="Times New Roman" w:cs="Times New Roman"/>
          <w:sz w:val="24"/>
          <w:szCs w:val="24"/>
          <w:highlight w:val="yellow"/>
          <w:lang w:eastAsia="bg-BG"/>
        </w:rPr>
        <w:t>.).</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Чл. 2. (1)</w:t>
      </w:r>
      <w:r w:rsidRPr="008A7940">
        <w:rPr>
          <w:rFonts w:ascii="Times New Roman" w:eastAsia="Times New Roman" w:hAnsi="Times New Roman" w:cs="Times New Roman"/>
          <w:sz w:val="24"/>
          <w:szCs w:val="24"/>
          <w:lang w:eastAsia="bg-BG"/>
        </w:rPr>
        <w:t xml:space="preserve"> Срокът за изпълнение на предмета на договора е до </w:t>
      </w:r>
      <w:r w:rsidR="00D15B0D">
        <w:rPr>
          <w:rFonts w:ascii="Times New Roman" w:eastAsia="Times New Roman" w:hAnsi="Times New Roman" w:cs="Times New Roman"/>
          <w:b/>
          <w:sz w:val="24"/>
          <w:szCs w:val="24"/>
          <w:lang w:eastAsia="bg-BG"/>
        </w:rPr>
        <w:t>24 месеца от подписването на същия.</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1. до 30 </w:t>
      </w:r>
      <w:r w:rsidR="00BC5FBF">
        <w:rPr>
          <w:rFonts w:ascii="Times New Roman" w:eastAsia="Times New Roman" w:hAnsi="Times New Roman" w:cs="Times New Roman"/>
          <w:b/>
          <w:sz w:val="24"/>
          <w:szCs w:val="24"/>
          <w:lang w:eastAsia="bg-BG"/>
        </w:rPr>
        <w:t>октомври</w:t>
      </w:r>
      <w:r w:rsidRPr="00BC5FBF">
        <w:rPr>
          <w:rFonts w:ascii="Times New Roman" w:eastAsia="Times New Roman" w:hAnsi="Times New Roman" w:cs="Times New Roman"/>
          <w:b/>
          <w:sz w:val="24"/>
          <w:szCs w:val="24"/>
          <w:lang w:eastAsia="bg-BG"/>
        </w:rPr>
        <w:t xml:space="preserve"> 201</w:t>
      </w:r>
      <w:r w:rsidR="0059416E">
        <w:rPr>
          <w:rFonts w:ascii="Times New Roman" w:eastAsia="Times New Roman" w:hAnsi="Times New Roman" w:cs="Times New Roman"/>
          <w:b/>
          <w:sz w:val="24"/>
          <w:szCs w:val="24"/>
          <w:lang w:eastAsia="bg-BG"/>
        </w:rPr>
        <w:t>8</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 до 3</w:t>
      </w:r>
      <w:r w:rsidR="00BC5FBF" w:rsidRPr="00BC5FBF">
        <w:rPr>
          <w:rFonts w:ascii="Times New Roman" w:eastAsia="Times New Roman" w:hAnsi="Times New Roman" w:cs="Times New Roman"/>
          <w:b/>
          <w:sz w:val="24"/>
          <w:szCs w:val="24"/>
          <w:lang w:eastAsia="bg-BG"/>
        </w:rPr>
        <w:t>0</w:t>
      </w:r>
      <w:r w:rsidR="00E47259">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b/>
          <w:sz w:val="24"/>
          <w:szCs w:val="24"/>
          <w:lang w:eastAsia="bg-BG"/>
        </w:rPr>
        <w:t>април</w:t>
      </w:r>
      <w:r w:rsidRPr="00BC5FBF">
        <w:rPr>
          <w:rFonts w:ascii="Times New Roman" w:eastAsia="Times New Roman" w:hAnsi="Times New Roman" w:cs="Times New Roman"/>
          <w:b/>
          <w:sz w:val="24"/>
          <w:szCs w:val="24"/>
          <w:lang w:eastAsia="bg-BG"/>
        </w:rPr>
        <w:t xml:space="preserve"> 201</w:t>
      </w:r>
      <w:r w:rsidR="0059416E">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 xml:space="preserve">във </w:t>
      </w:r>
      <w:r w:rsidR="00D76845" w:rsidRPr="00BA3646">
        <w:rPr>
          <w:rFonts w:ascii="Times New Roman" w:eastAsia="Times New Roman" w:hAnsi="Times New Roman" w:cs="Times New Roman"/>
          <w:sz w:val="24"/>
          <w:szCs w:val="24"/>
          <w:highlight w:val="magenta"/>
          <w:lang w:eastAsia="bg-BG"/>
        </w:rPr>
        <w:t>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00FA58E6">
        <w:rPr>
          <w:rFonts w:ascii="Times New Roman" w:eastAsia="Times New Roman" w:hAnsi="Times New Roman" w:cs="Times New Roman"/>
          <w:sz w:val="24"/>
          <w:szCs w:val="24"/>
          <w:lang w:val="en-US" w:eastAsia="bg-BG"/>
        </w:rPr>
        <w:t xml:space="preserve"> </w:t>
      </w:r>
      <w:r w:rsidR="00FA58E6" w:rsidRPr="00FA58E6">
        <w:rPr>
          <w:rFonts w:ascii="Times New Roman" w:eastAsia="Times New Roman" w:hAnsi="Times New Roman"/>
          <w:sz w:val="24"/>
          <w:szCs w:val="24"/>
          <w:highlight w:val="magenta"/>
        </w:rPr>
        <w:t xml:space="preserve">съгласно Наредба № </w:t>
      </w:r>
      <w:r w:rsidR="00FA58E6" w:rsidRPr="00FA58E6">
        <w:rPr>
          <w:rFonts w:ascii="Times New Roman" w:eastAsia="Times New Roman" w:hAnsi="Times New Roman"/>
          <w:b/>
          <w:sz w:val="24"/>
          <w:szCs w:val="24"/>
          <w:highlight w:val="magenta"/>
        </w:rPr>
        <w:t>20 от 18.11.</w:t>
      </w:r>
      <w:r w:rsidR="00FA58E6" w:rsidRPr="00FA58E6">
        <w:rPr>
          <w:rFonts w:ascii="Times New Roman" w:eastAsia="Times New Roman" w:hAnsi="Times New Roman"/>
          <w:sz w:val="24"/>
          <w:szCs w:val="24"/>
          <w:highlight w:val="magenta"/>
        </w:rPr>
        <w:t>2016 г. за съдържанието, условията и реда за създаването и поддържането на горскостопанските карти</w:t>
      </w:r>
      <w:r w:rsidR="00FA58E6" w:rsidRPr="00FA58E6">
        <w:rPr>
          <w:rFonts w:ascii="Times New Roman" w:eastAsia="Times New Roman" w:hAnsi="Times New Roman"/>
          <w:b/>
          <w:sz w:val="24"/>
          <w:szCs w:val="24"/>
          <w:highlight w:val="magenta"/>
        </w:rPr>
        <w:t xml:space="preserve"> </w:t>
      </w:r>
      <w:r w:rsidR="00FA58E6" w:rsidRPr="00FA58E6">
        <w:rPr>
          <w:rFonts w:ascii="Times New Roman" w:eastAsia="Times New Roman" w:hAnsi="Times New Roman"/>
          <w:sz w:val="24"/>
          <w:szCs w:val="24"/>
          <w:highlight w:val="magenta"/>
        </w:rPr>
        <w:t xml:space="preserve">и </w:t>
      </w:r>
      <w:r w:rsidR="00FA58E6" w:rsidRPr="00FA58E6">
        <w:rPr>
          <w:rStyle w:val="Bodytext2"/>
          <w:rFonts w:eastAsiaTheme="minorHAnsi"/>
          <w:sz w:val="24"/>
        </w:rPr>
        <w:t>Наредба № 18 от 7.10.2015 г. за инвентаризация и планиране в горските територии</w:t>
      </w:r>
      <w:r w:rsidR="00FA58E6">
        <w:rPr>
          <w:rStyle w:val="Bodytext2"/>
          <w:rFonts w:eastAsiaTheme="minorHAnsi"/>
          <w:sz w:val="24"/>
          <w:lang w:val="en-US"/>
        </w:rPr>
        <w:t>,</w:t>
      </w:r>
      <w:r w:rsidR="00FA58E6">
        <w:rPr>
          <w:rFonts w:ascii="Times New Roman" w:eastAsia="Times New Roman" w:hAnsi="Times New Roman" w:cs="Times New Roman"/>
          <w:sz w:val="24"/>
          <w:szCs w:val="24"/>
          <w:lang w:val="en-US" w:eastAsia="bg-BG"/>
        </w:rPr>
        <w:t xml:space="preserve"> </w:t>
      </w:r>
      <w:r w:rsidRPr="008A7940">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59416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0059416E" w:rsidRPr="00BC5FBF">
        <w:rPr>
          <w:rFonts w:ascii="Times New Roman" w:eastAsia="Times New Roman" w:hAnsi="Times New Roman" w:cs="Times New Roman"/>
          <w:b/>
          <w:sz w:val="24"/>
          <w:szCs w:val="24"/>
          <w:lang w:eastAsia="bg-BG"/>
        </w:rPr>
        <w:t>до</w:t>
      </w:r>
      <w:r w:rsidR="0059416E">
        <w:rPr>
          <w:rFonts w:ascii="Times New Roman" w:eastAsia="Times New Roman" w:hAnsi="Times New Roman" w:cs="Times New Roman"/>
          <w:b/>
          <w:sz w:val="24"/>
          <w:szCs w:val="24"/>
          <w:lang w:eastAsia="bg-BG"/>
        </w:rPr>
        <w:t xml:space="preserve"> 30</w:t>
      </w:r>
      <w:r w:rsidRPr="00BC5FBF">
        <w:rPr>
          <w:rFonts w:ascii="Times New Roman" w:eastAsia="Times New Roman" w:hAnsi="Times New Roman" w:cs="Times New Roman"/>
          <w:b/>
          <w:sz w:val="24"/>
          <w:szCs w:val="24"/>
          <w:lang w:eastAsia="bg-BG"/>
        </w:rPr>
        <w:t xml:space="preserve"> </w:t>
      </w:r>
      <w:r w:rsidR="00BC5FBF">
        <w:rPr>
          <w:rFonts w:ascii="Times New Roman" w:eastAsia="Times New Roman" w:hAnsi="Times New Roman" w:cs="Times New Roman"/>
          <w:b/>
          <w:sz w:val="24"/>
          <w:szCs w:val="24"/>
          <w:lang w:eastAsia="bg-BG"/>
        </w:rPr>
        <w:t xml:space="preserve">ноември </w:t>
      </w:r>
      <w:r w:rsidRPr="00BC5FBF">
        <w:rPr>
          <w:rFonts w:ascii="Times New Roman" w:eastAsia="Times New Roman" w:hAnsi="Times New Roman" w:cs="Times New Roman"/>
          <w:b/>
          <w:sz w:val="24"/>
          <w:szCs w:val="24"/>
          <w:lang w:eastAsia="bg-BG"/>
        </w:rPr>
        <w:t>201</w:t>
      </w:r>
      <w:r w:rsidR="0059416E">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Default="0059416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98505B">
        <w:rPr>
          <w:rFonts w:ascii="Times New Roman" w:eastAsia="Times New Roman" w:hAnsi="Times New Roman" w:cs="Times New Roman"/>
          <w:b/>
          <w:sz w:val="24"/>
          <w:szCs w:val="24"/>
          <w:highlight w:val="yellow"/>
          <w:lang w:eastAsia="bg-BG"/>
        </w:rPr>
        <w:t>.</w:t>
      </w:r>
      <w:r w:rsidR="008A7940" w:rsidRPr="0098505B">
        <w:rPr>
          <w:rFonts w:ascii="Times New Roman" w:eastAsia="Times New Roman" w:hAnsi="Times New Roman" w:cs="Times New Roman"/>
          <w:b/>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до</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24 месеца от подписването на</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 xml:space="preserve">договора </w:t>
      </w:r>
      <w:r w:rsidRPr="0098505B">
        <w:rPr>
          <w:rFonts w:ascii="Times New Roman" w:eastAsia="Times New Roman" w:hAnsi="Times New Roman" w:cs="Times New Roman"/>
          <w:sz w:val="24"/>
          <w:szCs w:val="24"/>
          <w:highlight w:val="yellow"/>
          <w:lang w:eastAsia="bg-BG"/>
        </w:rPr>
        <w:t>за окончателно предаване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утвърдени със заповед на ИАГ,  както и всички приложения</w:t>
      </w:r>
      <w:r w:rsidR="009C0DFD" w:rsidRPr="0098505B">
        <w:rPr>
          <w:rFonts w:ascii="Times New Roman" w:eastAsia="Times New Roman" w:hAnsi="Times New Roman" w:cs="Times New Roman"/>
          <w:sz w:val="24"/>
          <w:szCs w:val="24"/>
          <w:highlight w:val="yellow"/>
          <w:lang w:eastAsia="bg-BG"/>
        </w:rPr>
        <w:t xml:space="preserve">, на хартиен и магнитен носител, съгласно заданието, документацията за ОП и нормативната уредба, </w:t>
      </w:r>
      <w:r w:rsidRPr="0098505B">
        <w:rPr>
          <w:rFonts w:ascii="Times New Roman" w:eastAsia="Times New Roman" w:hAnsi="Times New Roman" w:cs="Times New Roman"/>
          <w:sz w:val="24"/>
          <w:szCs w:val="24"/>
          <w:highlight w:val="yellow"/>
          <w:lang w:eastAsia="bg-BG"/>
        </w:rPr>
        <w:t>с приемо-предавателен протокол от ИЗПЪЛНИТЕЛЯ на ВЪЗЛОЖИТЕЛИТЕ.</w:t>
      </w:r>
    </w:p>
    <w:p w:rsidR="00330BA2" w:rsidRPr="00330BA2" w:rsidRDefault="00330BA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b/>
          <w:sz w:val="24"/>
          <w:szCs w:val="24"/>
          <w:lang w:eastAsia="bg-BG"/>
        </w:rPr>
        <w:t xml:space="preserve">) </w:t>
      </w:r>
      <w:r w:rsidRPr="00330BA2">
        <w:rPr>
          <w:rStyle w:val="Bodytext2Bold"/>
          <w:rFonts w:eastAsiaTheme="minorHAnsi"/>
          <w:b w:val="0"/>
          <w:color w:val="auto"/>
          <w:sz w:val="24"/>
          <w:szCs w:val="24"/>
        </w:rPr>
        <w:t xml:space="preserve">Място на изпълнение на договора е териториалния обхват на ТП „Държавно горско стопанство Сливница” към </w:t>
      </w:r>
      <w:r w:rsidRPr="00330BA2">
        <w:rPr>
          <w:rStyle w:val="Bodytext2"/>
          <w:rFonts w:eastAsiaTheme="minorHAnsi"/>
          <w:color w:val="auto"/>
          <w:sz w:val="24"/>
          <w:szCs w:val="24"/>
        </w:rPr>
        <w:t>ЮЗДП</w:t>
      </w:r>
      <w:r w:rsidRPr="00330BA2">
        <w:rPr>
          <w:rStyle w:val="Bodytext2"/>
          <w:rFonts w:eastAsiaTheme="minorHAnsi"/>
          <w:color w:val="auto"/>
          <w:sz w:val="24"/>
          <w:szCs w:val="24"/>
          <w:lang w:val="en-US"/>
        </w:rPr>
        <w:t>,</w:t>
      </w:r>
      <w:r w:rsidRPr="00330BA2">
        <w:rPr>
          <w:rStyle w:val="Bodytext2Bold"/>
          <w:rFonts w:eastAsiaTheme="minorHAnsi"/>
          <w:b w:val="0"/>
          <w:bCs w:val="0"/>
          <w:color w:val="auto"/>
          <w:sz w:val="24"/>
          <w:szCs w:val="24"/>
        </w:rPr>
        <w:t xml:space="preserve"> гр. Благоевград, </w:t>
      </w:r>
      <w:r w:rsidRPr="00330BA2">
        <w:rPr>
          <w:rStyle w:val="Bodytext2Bold"/>
          <w:rFonts w:eastAsiaTheme="minorHAnsi"/>
          <w:b w:val="0"/>
          <w:color w:val="auto"/>
          <w:sz w:val="24"/>
          <w:szCs w:val="24"/>
        </w:rPr>
        <w:t>Общини Сливница, Драгоман, Костинброд и Божурище, Област София.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330BA2" w:rsidRDefault="00330BA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Сумата, посочен</w:t>
      </w:r>
      <w:r w:rsidR="00476893">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7D7E10" w:rsidRPr="003179F1">
        <w:rPr>
          <w:rFonts w:ascii="Times New Roman" w:eastAsia="Times New Roman" w:hAnsi="Times New Roman" w:cs="Times New Roman"/>
          <w:b/>
          <w:sz w:val="24"/>
          <w:szCs w:val="24"/>
          <w:highlight w:val="yellow"/>
          <w:lang w:eastAsia="bg-BG"/>
        </w:rPr>
        <w:t>„Югозападно държавно предприятие” ДП, гр. Благоевград</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lastRenderedPageBreak/>
        <w:t xml:space="preserve">(3) </w:t>
      </w:r>
      <w:r w:rsidRPr="008A7940">
        <w:rPr>
          <w:rFonts w:ascii="Times New Roman" w:eastAsia="Times New Roman" w:hAnsi="Times New Roman" w:cs="Times New Roman"/>
          <w:sz w:val="24"/>
          <w:szCs w:val="24"/>
          <w:lang w:eastAsia="bg-BG"/>
        </w:rPr>
        <w:t xml:space="preserve">На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w:t>
      </w:r>
      <w:r w:rsidRPr="003179F1">
        <w:rPr>
          <w:rFonts w:ascii="Times New Roman" w:eastAsia="Times New Roman" w:hAnsi="Times New Roman" w:cs="Times New Roman"/>
          <w:sz w:val="24"/>
          <w:szCs w:val="24"/>
          <w:highlight w:val="yellow"/>
          <w:lang w:eastAsia="bg-BG"/>
        </w:rPr>
        <w:t xml:space="preserve">на ТП </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 xml:space="preserve">ДГС </w:t>
      </w:r>
      <w:r w:rsidR="003179F1" w:rsidRPr="003179F1">
        <w:rPr>
          <w:rFonts w:ascii="Times New Roman" w:eastAsia="Times New Roman" w:hAnsi="Times New Roman" w:cs="Times New Roman"/>
          <w:sz w:val="24"/>
          <w:szCs w:val="24"/>
          <w:highlight w:val="yellow"/>
          <w:lang w:eastAsia="bg-BG"/>
        </w:rPr>
        <w:t>Сливница</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ал.2, т.2  от договора.</w:t>
      </w:r>
    </w:p>
    <w:p w:rsidR="00BC5FBF"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(6) </w:t>
      </w:r>
      <w:r w:rsidRPr="008A79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общата прогнозна стойност с включена опция в размер до + </w:t>
      </w:r>
      <w:r w:rsidR="009464B0">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(плюс </w:t>
      </w:r>
      <w:r w:rsidR="009464B0">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процента) е до …… (…</w:t>
      </w:r>
      <w:r w:rsidR="00BC5FBF">
        <w:rPr>
          <w:rFonts w:ascii="Times New Roman" w:eastAsia="Times New Roman" w:hAnsi="Times New Roman" w:cs="Times New Roman"/>
          <w:sz w:val="24"/>
          <w:szCs w:val="24"/>
          <w:lang w:eastAsia="bg-BG"/>
        </w:rPr>
        <w:t>………………) лева без ДДС , в т.ч. :</w:t>
      </w:r>
    </w:p>
    <w:p w:rsidR="008A7940" w:rsidRPr="008A7940"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 за Дейност 1 по чл.1, т.1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 за Дейност 2 по чл.1, т.2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4. (1)</w:t>
      </w:r>
      <w:r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7830D8" w:rsidRPr="00540187" w:rsidRDefault="007830D8" w:rsidP="007830D8">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sz w:val="24"/>
          <w:szCs w:val="24"/>
          <w:lang w:eastAsia="bg-BG"/>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540187">
        <w:rPr>
          <w:rFonts w:ascii="Times New Roman" w:eastAsia="Times New Roman" w:hAnsi="Times New Roman" w:cs="Times New Roman"/>
          <w:b/>
          <w:sz w:val="24"/>
          <w:szCs w:val="24"/>
          <w:lang w:eastAsia="bg-BG"/>
        </w:rPr>
        <w:t>40 %</w:t>
      </w:r>
      <w:r w:rsidRPr="00540187">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7830D8" w:rsidRPr="00540187" w:rsidRDefault="007830D8" w:rsidP="007830D8">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40187">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Pr="00540187">
        <w:rPr>
          <w:rFonts w:ascii="Times New Roman" w:eastAsia="Times New Roman" w:hAnsi="Times New Roman" w:cs="Times New Roman"/>
          <w:b/>
          <w:sz w:val="24"/>
          <w:szCs w:val="24"/>
          <w:lang w:eastAsia="bg-BG"/>
        </w:rPr>
        <w:t>- 40 %</w:t>
      </w:r>
      <w:r w:rsidRPr="00540187">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7830D8" w:rsidRPr="00D2779C" w:rsidRDefault="007830D8" w:rsidP="007830D8">
      <w:pPr>
        <w:tabs>
          <w:tab w:val="left" w:pos="-284"/>
          <w:tab w:val="left" w:pos="9781"/>
        </w:tabs>
        <w:spacing w:after="0" w:line="240" w:lineRule="auto"/>
        <w:jc w:val="both"/>
        <w:rPr>
          <w:rFonts w:ascii="Times New Roman" w:eastAsia="Times New Roman" w:hAnsi="Times New Roman" w:cs="Times New Roman"/>
          <w:sz w:val="24"/>
          <w:szCs w:val="24"/>
          <w:highlight w:val="green"/>
          <w:lang w:eastAsia="bg-BG"/>
        </w:rPr>
      </w:pPr>
      <w:r w:rsidRPr="00540187">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540187">
        <w:rPr>
          <w:rFonts w:ascii="Times New Roman" w:eastAsia="Times New Roman" w:hAnsi="Times New Roman" w:cs="Times New Roman"/>
          <w:b/>
          <w:sz w:val="24"/>
          <w:szCs w:val="24"/>
          <w:lang w:eastAsia="bg-BG"/>
        </w:rPr>
        <w:t>- 40 %</w:t>
      </w:r>
      <w:r w:rsidRPr="00540187">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540187">
        <w:rPr>
          <w:rFonts w:ascii="Times New Roman" w:eastAsia="Times New Roman" w:hAnsi="Times New Roman"/>
          <w:sz w:val="24"/>
          <w:szCs w:val="24"/>
        </w:rPr>
        <w:t xml:space="preserve">съгласно Наредба № </w:t>
      </w:r>
      <w:r w:rsidRPr="00540187">
        <w:rPr>
          <w:rFonts w:ascii="Times New Roman" w:eastAsia="Times New Roman" w:hAnsi="Times New Roman"/>
          <w:b/>
          <w:sz w:val="24"/>
          <w:szCs w:val="24"/>
        </w:rPr>
        <w:t>20 от 18.11.</w:t>
      </w:r>
      <w:r w:rsidRPr="00540187">
        <w:rPr>
          <w:rFonts w:ascii="Times New Roman" w:eastAsia="Times New Roman" w:hAnsi="Times New Roman"/>
          <w:sz w:val="24"/>
          <w:szCs w:val="24"/>
        </w:rPr>
        <w:t>2016 г. за съдържанието, условията и реда за създаването и поддържането на горскостопанските карти</w:t>
      </w:r>
      <w:r w:rsidRPr="00540187">
        <w:rPr>
          <w:rFonts w:ascii="Times New Roman" w:eastAsia="Times New Roman" w:hAnsi="Times New Roman"/>
          <w:b/>
          <w:sz w:val="24"/>
          <w:szCs w:val="24"/>
        </w:rPr>
        <w:t xml:space="preserve"> </w:t>
      </w:r>
      <w:r w:rsidRPr="00540187">
        <w:rPr>
          <w:rFonts w:ascii="Times New Roman" w:eastAsia="Times New Roman" w:hAnsi="Times New Roman"/>
          <w:sz w:val="24"/>
          <w:szCs w:val="24"/>
        </w:rPr>
        <w:t xml:space="preserve">и </w:t>
      </w:r>
      <w:r w:rsidRPr="00540187">
        <w:rPr>
          <w:rStyle w:val="Bodytext2"/>
          <w:rFonts w:eastAsiaTheme="minorHAnsi"/>
          <w:sz w:val="24"/>
        </w:rPr>
        <w:t>Наредба № 18 от 7.10.2015 г. за и</w:t>
      </w:r>
      <w:r w:rsidRPr="00FA58E6">
        <w:rPr>
          <w:rStyle w:val="Bodytext2"/>
          <w:rFonts w:eastAsiaTheme="minorHAnsi"/>
          <w:sz w:val="24"/>
        </w:rPr>
        <w:t>нвентаризация и планиране в горските територии</w:t>
      </w:r>
      <w:r>
        <w:rPr>
          <w:rFonts w:ascii="Times New Roman" w:eastAsia="Times New Roman" w:hAnsi="Times New Roman" w:cs="Times New Roman"/>
          <w:sz w:val="24"/>
          <w:szCs w:val="24"/>
          <w:highlight w:val="yellow"/>
          <w:lang w:eastAsia="bg-BG"/>
        </w:rPr>
        <w:t xml:space="preserve">, </w:t>
      </w:r>
      <w:r w:rsidRPr="00E47259">
        <w:rPr>
          <w:rFonts w:ascii="Times New Roman" w:eastAsia="Times New Roman" w:hAnsi="Times New Roman" w:cs="Times New Roman"/>
          <w:sz w:val="24"/>
          <w:szCs w:val="24"/>
          <w:highlight w:val="yellow"/>
          <w:lang w:eastAsia="bg-BG"/>
        </w:rPr>
        <w:t xml:space="preserve">за приемане от комисията по чл. 37, ал. 3 от Наредбата </w:t>
      </w:r>
      <w:r w:rsidRPr="00D2779C">
        <w:rPr>
          <w:rFonts w:ascii="Times New Roman" w:eastAsia="Times New Roman" w:hAnsi="Times New Roman" w:cs="Times New Roman"/>
          <w:sz w:val="24"/>
          <w:szCs w:val="24"/>
          <w:highlight w:val="green"/>
          <w:lang w:eastAsia="bg-BG"/>
        </w:rPr>
        <w:t>и отразяване на направените бележки от комисията.;</w:t>
      </w:r>
    </w:p>
    <w:p w:rsidR="007830D8" w:rsidRPr="00E47259" w:rsidRDefault="007830D8" w:rsidP="007830D8">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4.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- 40 %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w:t>
      </w:r>
      <w:r w:rsidRPr="00E47259">
        <w:rPr>
          <w:rFonts w:ascii="Times New Roman" w:eastAsia="Times New Roman" w:hAnsi="Times New Roman" w:cs="Times New Roman"/>
          <w:sz w:val="24"/>
          <w:szCs w:val="24"/>
          <w:highlight w:val="yellow"/>
          <w:lang w:eastAsia="bg-BG"/>
        </w:rPr>
        <w:lastRenderedPageBreak/>
        <w:t xml:space="preserve">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w:t>
      </w:r>
      <w:r w:rsidRPr="00D2779C">
        <w:rPr>
          <w:rFonts w:ascii="Times New Roman" w:eastAsia="Times New Roman" w:hAnsi="Times New Roman" w:cs="Times New Roman"/>
          <w:sz w:val="24"/>
          <w:szCs w:val="24"/>
          <w:highlight w:val="green"/>
          <w:lang w:eastAsia="bg-BG"/>
        </w:rPr>
        <w:t>и отразяване на направените бележки от комисията.;</w:t>
      </w:r>
    </w:p>
    <w:p w:rsidR="007830D8" w:rsidRPr="00D2779C" w:rsidRDefault="007830D8" w:rsidP="007830D8">
      <w:pPr>
        <w:widowControl w:val="0"/>
        <w:numPr>
          <w:ilvl w:val="0"/>
          <w:numId w:val="41"/>
        </w:numPr>
        <w:tabs>
          <w:tab w:val="left" w:pos="709"/>
          <w:tab w:val="left" w:pos="1002"/>
        </w:tabs>
        <w:spacing w:after="0" w:line="240" w:lineRule="auto"/>
        <w:jc w:val="both"/>
        <w:rPr>
          <w:rFonts w:ascii="Times New Roman" w:eastAsia="Times New Roman" w:hAnsi="Times New Roman" w:cs="Times New Roman"/>
          <w:sz w:val="24"/>
          <w:szCs w:val="24"/>
          <w:highlight w:val="yellow"/>
          <w:lang w:eastAsia="bg-BG"/>
        </w:rPr>
      </w:pPr>
      <w:r w:rsidRPr="00D2779C">
        <w:rPr>
          <w:rFonts w:ascii="Times New Roman" w:eastAsia="Times New Roman" w:hAnsi="Times New Roman" w:cs="Times New Roman"/>
          <w:sz w:val="24"/>
          <w:szCs w:val="24"/>
          <w:highlight w:val="yellow"/>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D2779C">
        <w:rPr>
          <w:rFonts w:ascii="Times New Roman" w:eastAsia="Times New Roman" w:hAnsi="Times New Roman" w:cs="Times New Roman"/>
          <w:b/>
          <w:sz w:val="24"/>
          <w:szCs w:val="24"/>
          <w:highlight w:val="yellow"/>
          <w:lang w:eastAsia="bg-BG"/>
        </w:rPr>
        <w:t>- 20 %</w:t>
      </w:r>
      <w:r w:rsidRPr="00D2779C">
        <w:rPr>
          <w:rFonts w:ascii="Times New Roman" w:eastAsia="Times New Roman" w:hAnsi="Times New Roman" w:cs="Times New Roman"/>
          <w:sz w:val="24"/>
          <w:szCs w:val="24"/>
          <w:highlight w:val="yellow"/>
          <w:lang w:eastAsia="bg-BG"/>
        </w:rPr>
        <w:t xml:space="preserve"> от стойността по чл. 3, ал. 2, т. 1 в размер на ..........(................) лева без ДДС, или .........(...........) лева с включен ДДС –  след </w:t>
      </w:r>
      <w:r w:rsidRPr="00D2779C">
        <w:rPr>
          <w:rFonts w:ascii="Times New Roman" w:eastAsia="Times New Roman" w:hAnsi="Times New Roman" w:cs="Times New Roman"/>
          <w:sz w:val="24"/>
          <w:szCs w:val="24"/>
          <w:highlight w:val="green"/>
          <w:lang w:eastAsia="bg-BG"/>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2779C">
        <w:rPr>
          <w:rFonts w:ascii="Times New Roman" w:eastAsia="Times New Roman" w:hAnsi="Times New Roman" w:cs="Times New Roman"/>
          <w:sz w:val="24"/>
          <w:szCs w:val="24"/>
          <w:highlight w:val="yellow"/>
          <w:lang w:eastAsia="bg-BG"/>
        </w:rPr>
        <w:t xml:space="preserve">; </w:t>
      </w:r>
    </w:p>
    <w:p w:rsidR="007830D8" w:rsidRPr="008A7940" w:rsidRDefault="007830D8" w:rsidP="007830D8">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sz w:val="24"/>
          <w:szCs w:val="24"/>
          <w:highlight w:val="yellow"/>
          <w:lang w:eastAsia="bg-BG"/>
        </w:rPr>
        <w:t xml:space="preserve">6.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- 20 %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w:t>
      </w:r>
      <w:r w:rsidRPr="00D2779C">
        <w:rPr>
          <w:rFonts w:ascii="Times New Roman" w:eastAsia="Times New Roman" w:hAnsi="Times New Roman" w:cs="Times New Roman"/>
          <w:sz w:val="24"/>
          <w:szCs w:val="24"/>
          <w:highlight w:val="green"/>
          <w:lang w:eastAsia="bg-BG"/>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2779C">
        <w:rPr>
          <w:rFonts w:ascii="Times New Roman" w:eastAsia="Times New Roman" w:hAnsi="Times New Roman" w:cs="Times New Roman"/>
          <w:sz w:val="24"/>
          <w:szCs w:val="24"/>
          <w:highlight w:val="yellow"/>
          <w:lang w:eastAsia="bg-BG"/>
        </w:rPr>
        <w:t>;</w:t>
      </w:r>
    </w:p>
    <w:p w:rsidR="007830D8" w:rsidRPr="008A7940" w:rsidRDefault="007830D8" w:rsidP="007830D8">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т.ч. на допълнителните площи / с изключение на площите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Pr>
          <w:rFonts w:ascii="Times New Roman" w:eastAsia="Times New Roman" w:hAnsi="Times New Roman" w:cs="Times New Roman"/>
          <w:sz w:val="24"/>
          <w:szCs w:val="24"/>
          <w:lang w:eastAsia="bg-BG"/>
        </w:rPr>
        <w:t xml:space="preserve">5 </w:t>
      </w:r>
      <w:r w:rsidRPr="008A794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т.1  от договора.</w:t>
      </w:r>
    </w:p>
    <w:p w:rsidR="008A7940" w:rsidRDefault="007830D8" w:rsidP="007830D8">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 от размера на възнаграждението по чл.3, ал. 2, т.2  от договора.</w:t>
      </w:r>
    </w:p>
    <w:p w:rsidR="007830D8" w:rsidRPr="008A7940" w:rsidRDefault="007830D8" w:rsidP="007830D8">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РДГ – София:</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 BG85UNCR96603325124812, BIC</w:t>
      </w:r>
      <w:r>
        <w:rPr>
          <w:rFonts w:ascii="Times New Roman" w:hAnsi="Times New Roman"/>
          <w:sz w:val="24"/>
          <w:szCs w:val="24"/>
          <w:lang w:eastAsia="bg-BG"/>
        </w:rPr>
        <w:t xml:space="preserve"> UNCRBGSF</w:t>
      </w:r>
      <w:r w:rsidRPr="00F64D03">
        <w:rPr>
          <w:rFonts w:ascii="Times New Roman" w:hAnsi="Times New Roman"/>
          <w:sz w:val="24"/>
          <w:szCs w:val="24"/>
          <w:lang w:eastAsia="bg-BG"/>
        </w:rPr>
        <w:t>, при банка „УНИКРЕДИТ БУЛБАНК“ АД;</w:t>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ЮЗДП – гр. Благоевград:</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IBANBG63BUIB98881029328200, BIC:BUIBBGSF, при банка "СИБАНК" ЕАД, Благоевград;</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p>
    <w:p w:rsidR="008A7940" w:rsidRPr="00D57B82" w:rsidRDefault="00D57B82" w:rsidP="00D57B82">
      <w:pPr>
        <w:pStyle w:val="af9"/>
        <w:numPr>
          <w:ilvl w:val="0"/>
          <w:numId w:val="36"/>
        </w:num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00A6010F" w:rsidRPr="00D57B82">
        <w:rPr>
          <w:rFonts w:ascii="Times New Roman" w:eastAsia="Times New Roman" w:hAnsi="Times New Roman" w:cs="Times New Roman"/>
          <w:sz w:val="24"/>
          <w:szCs w:val="24"/>
          <w:lang w:eastAsia="bg-BG"/>
        </w:rPr>
        <w:t xml:space="preserve">банкова сметка </w:t>
      </w:r>
      <w:r w:rsidR="008A7940" w:rsidRPr="00D57B82">
        <w:rPr>
          <w:rFonts w:ascii="Times New Roman" w:eastAsia="Times New Roman" w:hAnsi="Times New Roman" w:cs="Times New Roman"/>
          <w:sz w:val="24"/>
          <w:szCs w:val="24"/>
          <w:lang w:eastAsia="bg-BG"/>
        </w:rPr>
        <w:t xml:space="preserve">IBAN: …………….., </w:t>
      </w:r>
      <w:r w:rsidR="00A6010F" w:rsidRPr="00D57B82">
        <w:rPr>
          <w:rFonts w:ascii="Times New Roman" w:eastAsia="Times New Roman" w:hAnsi="Times New Roman" w:cs="Times New Roman"/>
          <w:sz w:val="24"/>
          <w:szCs w:val="24"/>
          <w:lang w:eastAsia="bg-BG"/>
        </w:rPr>
        <w:t>Банков код (BIC)</w:t>
      </w:r>
      <w:r w:rsidR="008A7940" w:rsidRPr="00D57B82">
        <w:rPr>
          <w:rFonts w:ascii="Times New Roman" w:eastAsia="Times New Roman" w:hAnsi="Times New Roman" w:cs="Times New Roman"/>
          <w:sz w:val="24"/>
          <w:szCs w:val="24"/>
          <w:lang w:eastAsia="bg-BG"/>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00D57B82">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w:t>
      </w:r>
      <w:r w:rsidR="00D57B82">
        <w:rPr>
          <w:rFonts w:ascii="Times New Roman" w:eastAsia="Times New Roman" w:hAnsi="Times New Roman" w:cs="Times New Roman"/>
          <w:sz w:val="24"/>
          <w:szCs w:val="24"/>
          <w:lang w:eastAsia="bg-BG"/>
        </w:rPr>
        <w:t xml:space="preserve">рег.инд. </w:t>
      </w:r>
      <w:r w:rsidR="00BC5FBF" w:rsidRPr="00BC5FBF">
        <w:rPr>
          <w:rFonts w:ascii="Times New Roman" w:eastAsia="Times New Roman" w:hAnsi="Times New Roman" w:cs="Times New Roman"/>
          <w:sz w:val="24"/>
          <w:szCs w:val="24"/>
          <w:lang w:eastAsia="bg-BG"/>
        </w:rPr>
        <w:t xml:space="preserve">№ </w:t>
      </w:r>
      <w:r w:rsidR="00D57B82">
        <w:rPr>
          <w:rFonts w:ascii="Times New Roman" w:eastAsia="Times New Roman" w:hAnsi="Times New Roman" w:cs="Times New Roman"/>
          <w:sz w:val="24"/>
          <w:szCs w:val="24"/>
          <w:lang w:eastAsia="bg-BG"/>
        </w:rPr>
        <w:t>Р</w:t>
      </w:r>
      <w:r w:rsidR="00BC5FBF" w:rsidRPr="00BC5FBF">
        <w:rPr>
          <w:rFonts w:ascii="Times New Roman" w:eastAsia="Times New Roman" w:hAnsi="Times New Roman" w:cs="Times New Roman"/>
          <w:sz w:val="24"/>
          <w:szCs w:val="24"/>
          <w:lang w:eastAsia="bg-BG"/>
        </w:rPr>
        <w:t>Д</w:t>
      </w:r>
      <w:r w:rsidR="00D57B82">
        <w:rPr>
          <w:rFonts w:ascii="Times New Roman" w:eastAsia="Times New Roman" w:hAnsi="Times New Roman" w:cs="Times New Roman"/>
          <w:sz w:val="24"/>
          <w:szCs w:val="24"/>
          <w:lang w:eastAsia="bg-BG"/>
        </w:rPr>
        <w:t>Г 14-911</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26</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01</w:t>
      </w:r>
      <w:r w:rsidR="00BC5FBF" w:rsidRPr="00BC5FBF">
        <w:rPr>
          <w:rFonts w:ascii="Times New Roman" w:eastAsia="Times New Roman" w:hAnsi="Times New Roman" w:cs="Times New Roman"/>
          <w:sz w:val="24"/>
          <w:szCs w:val="24"/>
          <w:lang w:eastAsia="bg-BG"/>
        </w:rPr>
        <w:t>.201</w:t>
      </w:r>
      <w:r w:rsidR="00D57B82">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w:t>
      </w:r>
      <w:r w:rsidR="00D57B82">
        <w:rPr>
          <w:rFonts w:ascii="Times New Roman" w:eastAsia="Times New Roman" w:hAnsi="Times New Roman" w:cs="Times New Roman"/>
          <w:sz w:val="24"/>
          <w:szCs w:val="24"/>
          <w:lang w:eastAsia="bg-BG"/>
        </w:rPr>
        <w:t xml:space="preserve"> по описа </w:t>
      </w:r>
      <w:r w:rsidR="00BC5FBF" w:rsidRPr="00BC5FBF">
        <w:rPr>
          <w:rFonts w:ascii="Times New Roman" w:eastAsia="Times New Roman" w:hAnsi="Times New Roman" w:cs="Times New Roman"/>
          <w:sz w:val="24"/>
          <w:szCs w:val="24"/>
          <w:lang w:eastAsia="bg-BG"/>
        </w:rPr>
        <w:t xml:space="preserve">на РДГ - </w:t>
      </w:r>
      <w:r w:rsidR="00914E6A">
        <w:rPr>
          <w:rFonts w:ascii="Times New Roman" w:eastAsia="Times New Roman" w:hAnsi="Times New Roman" w:cs="Times New Roman"/>
          <w:sz w:val="24"/>
          <w:szCs w:val="24"/>
          <w:lang w:eastAsia="bg-BG"/>
        </w:rPr>
        <w:lastRenderedPageBreak/>
        <w:t>София</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Pr="008A79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 от възнаграждението по чл. 3, ал. 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sidR="00D57B82">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w:t>
      </w:r>
      <w:r w:rsidR="00327501">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w:t>
      </w:r>
      <w:r w:rsidR="00914E6A">
        <w:rPr>
          <w:rFonts w:ascii="Times New Roman" w:eastAsia="Times New Roman" w:hAnsi="Times New Roman" w:cs="Times New Roman"/>
          <w:b/>
          <w:sz w:val="24"/>
          <w:szCs w:val="24"/>
          <w:lang w:eastAsia="bg-BG"/>
        </w:rPr>
        <w:t>СОФИЯ</w:t>
      </w:r>
      <w:r w:rsidR="0032750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w:t>
      </w:r>
      <w:r w:rsidR="00327501">
        <w:rPr>
          <w:rFonts w:ascii="Times New Roman" w:eastAsia="Times New Roman" w:hAnsi="Times New Roman" w:cs="Times New Roman"/>
          <w:sz w:val="24"/>
          <w:szCs w:val="24"/>
          <w:lang w:eastAsia="bg-BG"/>
        </w:rPr>
        <w:t xml:space="preserve">при поискване, </w:t>
      </w:r>
      <w:r w:rsidRPr="008A7940">
        <w:rPr>
          <w:rFonts w:ascii="Times New Roman" w:eastAsia="Times New Roman" w:hAnsi="Times New Roman" w:cs="Times New Roman"/>
          <w:sz w:val="24"/>
          <w:szCs w:val="24"/>
          <w:lang w:eastAsia="bg-BG"/>
        </w:rPr>
        <w:t>освобождава поетапно гаранцията за изпълнение, както следва:</w:t>
      </w:r>
    </w:p>
    <w:p w:rsidR="00411F5B" w:rsidRPr="00D57B82" w:rsidRDefault="00411F5B" w:rsidP="00411F5B">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D57B82">
        <w:rPr>
          <w:rFonts w:ascii="Times New Roman" w:eastAsia="Times New Roman" w:hAnsi="Times New Roman" w:cs="Times New Roman"/>
          <w:sz w:val="24"/>
          <w:szCs w:val="24"/>
          <w:highlight w:val="yellow"/>
          <w:lang w:eastAsia="bg-BG"/>
        </w:rPr>
        <w:t xml:space="preserve">1. </w:t>
      </w:r>
      <w:r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представянето на протокола по чл. 36, ал. 7 от Наредбата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411F5B" w:rsidRPr="00D57B82" w:rsidRDefault="00411F5B" w:rsidP="00411F5B">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Pr>
          <w:rFonts w:ascii="Times New Roman" w:eastAsia="Times New Roman" w:hAnsi="Times New Roman" w:cs="Times New Roman"/>
          <w:sz w:val="24"/>
          <w:szCs w:val="24"/>
          <w:highlight w:val="yellow"/>
          <w:lang w:eastAsia="bg-BG"/>
        </w:rPr>
        <w:t>2.</w:t>
      </w:r>
      <w:r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пожари,графичната и атрибутна база данни, получени в резултат на изпълнените дейности по настоящия договор във формат</w:t>
      </w:r>
      <w:r>
        <w:rPr>
          <w:rFonts w:ascii="Times New Roman" w:eastAsia="Times New Roman" w:hAnsi="Times New Roman" w:cs="Times New Roman"/>
          <w:sz w:val="24"/>
          <w:szCs w:val="24"/>
          <w:highlight w:val="yellow"/>
          <w:lang w:eastAsia="bg-BG"/>
        </w:rPr>
        <w:t>,</w:t>
      </w:r>
      <w:r w:rsidRPr="00D57B82">
        <w:rPr>
          <w:rFonts w:ascii="Times New Roman" w:eastAsia="Times New Roman" w:hAnsi="Times New Roman" w:cs="Times New Roman"/>
          <w:sz w:val="24"/>
          <w:szCs w:val="24"/>
          <w:highlight w:val="yellow"/>
          <w:lang w:eastAsia="bg-BG"/>
        </w:rPr>
        <w:t xml:space="preserve"> </w:t>
      </w:r>
      <w:r w:rsidRPr="00BB32B0">
        <w:rPr>
          <w:rFonts w:ascii="Times New Roman" w:eastAsia="Times New Roman" w:hAnsi="Times New Roman"/>
          <w:sz w:val="24"/>
          <w:szCs w:val="24"/>
          <w:highlight w:val="yellow"/>
        </w:rPr>
        <w:t xml:space="preserve">съгласно Наредба № </w:t>
      </w:r>
      <w:r w:rsidRPr="00BB32B0">
        <w:rPr>
          <w:rFonts w:ascii="Times New Roman" w:eastAsia="Times New Roman" w:hAnsi="Times New Roman"/>
          <w:b/>
          <w:sz w:val="24"/>
          <w:szCs w:val="24"/>
          <w:highlight w:val="yellow"/>
        </w:rPr>
        <w:t>20 от 18.11.</w:t>
      </w:r>
      <w:r w:rsidRPr="00BB32B0">
        <w:rPr>
          <w:rFonts w:ascii="Times New Roman" w:eastAsia="Times New Roman" w:hAnsi="Times New Roman"/>
          <w:sz w:val="24"/>
          <w:szCs w:val="24"/>
          <w:highlight w:val="yellow"/>
        </w:rPr>
        <w:t>2016 г. за съдържанието, условията и реда за създаването и поддържането на горскостопанските карти</w:t>
      </w:r>
      <w:r w:rsidRPr="00BB32B0">
        <w:rPr>
          <w:rFonts w:ascii="Times New Roman" w:eastAsia="Times New Roman" w:hAnsi="Times New Roman"/>
          <w:b/>
          <w:sz w:val="24"/>
          <w:szCs w:val="24"/>
          <w:highlight w:val="yellow"/>
        </w:rPr>
        <w:t xml:space="preserve"> </w:t>
      </w:r>
      <w:r w:rsidRPr="00E2519F">
        <w:rPr>
          <w:rFonts w:ascii="Times New Roman" w:eastAsia="Times New Roman" w:hAnsi="Times New Roman"/>
          <w:sz w:val="24"/>
          <w:szCs w:val="24"/>
          <w:highlight w:val="yellow"/>
        </w:rPr>
        <w:t xml:space="preserve">и </w:t>
      </w:r>
      <w:r w:rsidRPr="00E2519F">
        <w:rPr>
          <w:rStyle w:val="Bodytext2"/>
          <w:rFonts w:eastAsiaTheme="minorHAnsi"/>
          <w:sz w:val="24"/>
        </w:rPr>
        <w:t>Наредба № 18 от 7.10.2015 г. за инвентаризация и планиране в горските територии</w:t>
      </w:r>
      <w:r w:rsidRPr="00E2519F">
        <w:rPr>
          <w:rFonts w:ascii="Times New Roman" w:eastAsia="Times New Roman" w:hAnsi="Times New Roman"/>
          <w:sz w:val="24"/>
          <w:szCs w:val="24"/>
          <w:highlight w:val="yellow"/>
        </w:rPr>
        <w:t>,</w:t>
      </w:r>
      <w:r w:rsidRPr="00E2519F">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sz w:val="24"/>
          <w:szCs w:val="24"/>
          <w:highlight w:val="yellow"/>
          <w:lang w:eastAsia="bg-BG"/>
        </w:rPr>
        <w:t>и горскостопански план за горските територии – държавна собственост за приемане от комисията по чл. 37, ал. 3 от Наредбата</w:t>
      </w:r>
      <w:r>
        <w:rPr>
          <w:rFonts w:ascii="Times New Roman" w:eastAsia="Times New Roman" w:hAnsi="Times New Roman" w:cs="Times New Roman"/>
          <w:sz w:val="24"/>
          <w:szCs w:val="24"/>
          <w:highlight w:val="yellow"/>
          <w:lang w:eastAsia="bg-BG"/>
        </w:rPr>
        <w:t xml:space="preserve"> </w:t>
      </w:r>
      <w:r w:rsidRPr="00D2779C">
        <w:rPr>
          <w:rFonts w:ascii="Times New Roman" w:eastAsia="Times New Roman" w:hAnsi="Times New Roman" w:cs="Times New Roman"/>
          <w:sz w:val="24"/>
          <w:szCs w:val="24"/>
          <w:highlight w:val="green"/>
          <w:lang w:eastAsia="bg-BG"/>
        </w:rPr>
        <w:t>и отразяване на н</w:t>
      </w:r>
      <w:r>
        <w:rPr>
          <w:rFonts w:ascii="Times New Roman" w:eastAsia="Times New Roman" w:hAnsi="Times New Roman" w:cs="Times New Roman"/>
          <w:sz w:val="24"/>
          <w:szCs w:val="24"/>
          <w:highlight w:val="green"/>
          <w:lang w:eastAsia="bg-BG"/>
        </w:rPr>
        <w:t>аправените бележки от комисията</w:t>
      </w:r>
      <w:r w:rsidRPr="00D57B82">
        <w:rPr>
          <w:rFonts w:ascii="Times New Roman" w:eastAsia="Times New Roman" w:hAnsi="Times New Roman" w:cs="Times New Roman"/>
          <w:sz w:val="24"/>
          <w:szCs w:val="24"/>
          <w:highlight w:val="yellow"/>
          <w:lang w:eastAsia="bg-BG"/>
        </w:rPr>
        <w:t xml:space="preserve">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 </w:t>
      </w:r>
    </w:p>
    <w:p w:rsidR="00411F5B" w:rsidRPr="008A7940" w:rsidRDefault="00411F5B" w:rsidP="00411F5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57B82">
        <w:rPr>
          <w:rFonts w:ascii="Times New Roman" w:eastAsia="Times New Roman" w:hAnsi="Times New Roman" w:cs="Times New Roman"/>
          <w:sz w:val="24"/>
          <w:szCs w:val="24"/>
          <w:highlight w:val="yellow"/>
          <w:lang w:eastAsia="bg-BG"/>
        </w:rPr>
        <w:t>3.</w:t>
      </w:r>
      <w:r>
        <w:rPr>
          <w:rFonts w:ascii="Times New Roman" w:eastAsia="Times New Roman" w:hAnsi="Times New Roman" w:cs="Times New Roman"/>
          <w:sz w:val="24"/>
          <w:szCs w:val="24"/>
          <w:highlight w:val="green"/>
          <w:lang w:eastAsia="bg-BG"/>
        </w:rPr>
        <w:t xml:space="preserve">След </w:t>
      </w:r>
      <w:r w:rsidRPr="00D2779C">
        <w:rPr>
          <w:rFonts w:ascii="Times New Roman" w:eastAsia="Times New Roman" w:hAnsi="Times New Roman" w:cs="Times New Roman"/>
          <w:sz w:val="24"/>
          <w:szCs w:val="24"/>
          <w:highlight w:val="green"/>
          <w:lang w:eastAsia="bg-BG"/>
        </w:rPr>
        <w:t>предаване на резултати</w:t>
      </w:r>
      <w:r>
        <w:rPr>
          <w:rFonts w:ascii="Times New Roman" w:eastAsia="Times New Roman" w:hAnsi="Times New Roman" w:cs="Times New Roman"/>
          <w:sz w:val="24"/>
          <w:szCs w:val="24"/>
          <w:highlight w:val="green"/>
          <w:lang w:eastAsia="bg-BG"/>
        </w:rPr>
        <w:t xml:space="preserve">те с отразени всички </w:t>
      </w:r>
      <w:r w:rsidRPr="00D2779C">
        <w:rPr>
          <w:rFonts w:ascii="Times New Roman" w:eastAsia="Times New Roman" w:hAnsi="Times New Roman" w:cs="Times New Roman"/>
          <w:sz w:val="24"/>
          <w:szCs w:val="24"/>
          <w:highlight w:val="green"/>
          <w:lang w:eastAsia="bg-BG"/>
        </w:rPr>
        <w:t>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D57B82">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b/>
          <w:sz w:val="24"/>
          <w:szCs w:val="24"/>
          <w:highlight w:val="yellow"/>
          <w:lang w:eastAsia="bg-BG"/>
        </w:rPr>
        <w:t>20 %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 </w:t>
      </w:r>
      <w:r w:rsidR="00914E6A">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D927F5"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927F5">
        <w:rPr>
          <w:rFonts w:ascii="Times New Roman" w:eastAsia="Times New Roman" w:hAnsi="Times New Roman" w:cs="Times New Roman"/>
          <w:b/>
          <w:sz w:val="24"/>
          <w:szCs w:val="24"/>
          <w:lang w:eastAsia="bg-BG"/>
        </w:rPr>
        <w:t>ПРАВА И ЗАДЪЛЖЕНИЯ НА ИЗПЪЛНИТЕЛЯ</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8505B">
        <w:rPr>
          <w:rFonts w:ascii="Times New Roman" w:eastAsia="Times New Roman" w:hAnsi="Times New Roman" w:cs="Times New Roman"/>
          <w:b/>
          <w:sz w:val="24"/>
          <w:szCs w:val="24"/>
          <w:highlight w:val="magenta"/>
          <w:lang w:eastAsia="bg-BG"/>
        </w:rPr>
        <w:t>Чл. 9. (1) ИЗПЪЛНИТЕЛЯТ</w:t>
      </w:r>
      <w:r w:rsidRPr="00D927F5">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(2) ИЗПЪЛНИТЕЛЯТ</w:t>
      </w:r>
      <w:r w:rsidRPr="00D927F5">
        <w:rPr>
          <w:rFonts w:ascii="Times New Roman" w:eastAsia="Times New Roman" w:hAnsi="Times New Roman" w:cs="Times New Roman"/>
          <w:sz w:val="24"/>
          <w:szCs w:val="24"/>
          <w:lang w:eastAsia="bg-BG"/>
        </w:rPr>
        <w:t xml:space="preserve"> започва теренно-проучвателните работи в срок до </w:t>
      </w:r>
      <w:r w:rsidR="00FE23CB">
        <w:rPr>
          <w:rFonts w:ascii="Times New Roman" w:eastAsia="Times New Roman" w:hAnsi="Times New Roman" w:cs="Times New Roman"/>
          <w:b/>
          <w:sz w:val="24"/>
          <w:szCs w:val="24"/>
          <w:highlight w:val="yellow"/>
          <w:lang w:eastAsia="bg-BG"/>
        </w:rPr>
        <w:t>31.05.2018 г</w:t>
      </w:r>
      <w:r w:rsidRPr="00BF17EA">
        <w:rPr>
          <w:rFonts w:ascii="Times New Roman" w:eastAsia="Times New Roman" w:hAnsi="Times New Roman" w:cs="Times New Roman"/>
          <w:sz w:val="24"/>
          <w:szCs w:val="24"/>
          <w:highlight w:val="yellow"/>
          <w:lang w:eastAsia="bg-BG"/>
        </w:rPr>
        <w:t>.</w:t>
      </w:r>
      <w:r w:rsidRPr="00D927F5">
        <w:rPr>
          <w:rFonts w:ascii="Times New Roman" w:eastAsia="Times New Roman" w:hAnsi="Times New Roman" w:cs="Times New Roman"/>
          <w:sz w:val="24"/>
          <w:szCs w:val="24"/>
          <w:lang w:eastAsia="bg-BG"/>
        </w:rPr>
        <w:t xml:space="preserve">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(3)</w:t>
      </w:r>
      <w:r w:rsidRPr="00D927F5">
        <w:rPr>
          <w:rFonts w:ascii="Times New Roman" w:eastAsia="Times New Roman" w:hAnsi="Times New Roman" w:cs="Times New Roman"/>
          <w:sz w:val="24"/>
          <w:szCs w:val="24"/>
          <w:lang w:eastAsia="bg-BG"/>
        </w:rPr>
        <w:t xml:space="preserve"> В срок до </w:t>
      </w:r>
      <w:r w:rsidRPr="001D0CCF">
        <w:rPr>
          <w:rFonts w:ascii="Times New Roman" w:eastAsia="Times New Roman" w:hAnsi="Times New Roman" w:cs="Times New Roman"/>
          <w:b/>
          <w:sz w:val="24"/>
          <w:szCs w:val="24"/>
          <w:highlight w:val="yellow"/>
          <w:lang w:eastAsia="bg-BG"/>
        </w:rPr>
        <w:t>28 февруари 201</w:t>
      </w:r>
      <w:r w:rsidR="0098505B" w:rsidRPr="001D0CCF">
        <w:rPr>
          <w:rFonts w:ascii="Times New Roman" w:eastAsia="Times New Roman" w:hAnsi="Times New Roman" w:cs="Times New Roman"/>
          <w:b/>
          <w:sz w:val="24"/>
          <w:szCs w:val="24"/>
          <w:highlight w:val="yellow"/>
          <w:lang w:eastAsia="bg-BG"/>
        </w:rPr>
        <w:t>9</w:t>
      </w:r>
      <w:r w:rsidRPr="001D0CCF">
        <w:rPr>
          <w:rFonts w:ascii="Times New Roman" w:eastAsia="Times New Roman" w:hAnsi="Times New Roman" w:cs="Times New Roman"/>
          <w:b/>
          <w:sz w:val="24"/>
          <w:szCs w:val="24"/>
          <w:highlight w:val="yellow"/>
          <w:lang w:eastAsia="bg-BG"/>
        </w:rPr>
        <w:t xml:space="preserve"> г.</w:t>
      </w:r>
      <w:r w:rsidRPr="00D927F5">
        <w:rPr>
          <w:rFonts w:ascii="Times New Roman" w:eastAsia="Times New Roman" w:hAnsi="Times New Roman" w:cs="Times New Roman"/>
          <w:b/>
          <w:sz w:val="24"/>
          <w:szCs w:val="24"/>
          <w:lang w:eastAsia="bg-BG"/>
        </w:rPr>
        <w:t xml:space="preserve"> ИЗПЪЛНИТЕЛЯТ</w:t>
      </w:r>
      <w:r w:rsidRPr="00D927F5">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(4)</w:t>
      </w:r>
      <w:r w:rsidRPr="00D927F5">
        <w:rPr>
          <w:rFonts w:ascii="Times New Roman" w:eastAsia="Times New Roman" w:hAnsi="Times New Roman" w:cs="Times New Roman"/>
          <w:sz w:val="24"/>
          <w:szCs w:val="24"/>
          <w:lang w:eastAsia="bg-BG"/>
        </w:rPr>
        <w:t xml:space="preserve"> Дейностите по този договор се извършват от </w:t>
      </w:r>
      <w:r w:rsidRPr="00D927F5">
        <w:rPr>
          <w:rFonts w:ascii="Times New Roman" w:eastAsia="Times New Roman" w:hAnsi="Times New Roman" w:cs="Times New Roman"/>
          <w:b/>
          <w:sz w:val="24"/>
          <w:szCs w:val="24"/>
          <w:lang w:eastAsia="bg-BG"/>
        </w:rPr>
        <w:t>ИЗПЪЛНИТЕЛЯ</w:t>
      </w:r>
      <w:r w:rsidRPr="00D927F5">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D927F5" w:rsidRDefault="008A7940" w:rsidP="001403F3">
      <w:pPr>
        <w:pStyle w:val="3"/>
        <w:jc w:val="both"/>
        <w:rPr>
          <w:rFonts w:ascii="Times New Roman" w:eastAsia="Times New Roman" w:hAnsi="Times New Roman"/>
          <w:b w:val="0"/>
          <w:sz w:val="24"/>
          <w:szCs w:val="24"/>
        </w:rPr>
      </w:pPr>
      <w:r w:rsidRPr="00D927F5">
        <w:rPr>
          <w:rFonts w:ascii="Times New Roman" w:eastAsia="Times New Roman" w:hAnsi="Times New Roman"/>
          <w:b w:val="0"/>
          <w:sz w:val="24"/>
          <w:szCs w:val="24"/>
        </w:rPr>
        <w:t>(5)</w:t>
      </w:r>
      <w:r w:rsidRPr="00D927F5">
        <w:rPr>
          <w:rFonts w:ascii="Times New Roman" w:eastAsia="Times New Roman" w:hAnsi="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D927F5">
        <w:rPr>
          <w:rFonts w:ascii="Times New Roman" w:eastAsia="Times New Roman" w:hAnsi="Times New Roman"/>
          <w:b w:val="0"/>
          <w:sz w:val="24"/>
          <w:szCs w:val="24"/>
        </w:rPr>
        <w:t>ВЪЗЛОЖИТЕЛИТЕ</w:t>
      </w:r>
      <w:r w:rsidRPr="00D927F5">
        <w:rPr>
          <w:rFonts w:ascii="Times New Roman" w:eastAsia="Times New Roman" w:hAnsi="Times New Roman"/>
          <w:sz w:val="24"/>
          <w:szCs w:val="24"/>
        </w:rPr>
        <w:t xml:space="preserve"> </w:t>
      </w:r>
      <w:r w:rsidRPr="00975724">
        <w:rPr>
          <w:rFonts w:ascii="Times New Roman" w:eastAsia="Times New Roman" w:hAnsi="Times New Roman"/>
          <w:b w:val="0"/>
          <w:sz w:val="24"/>
          <w:szCs w:val="24"/>
        </w:rPr>
        <w:t>във формат</w:t>
      </w:r>
      <w:r w:rsidR="001403F3" w:rsidRPr="00975724">
        <w:rPr>
          <w:rFonts w:ascii="Times New Roman" w:eastAsia="Times New Roman" w:hAnsi="Times New Roman"/>
          <w:b w:val="0"/>
          <w:sz w:val="24"/>
          <w:szCs w:val="24"/>
        </w:rPr>
        <w:t xml:space="preserve">, </w:t>
      </w:r>
      <w:r w:rsidR="001403F3">
        <w:rPr>
          <w:rFonts w:ascii="Times New Roman" w:eastAsia="Times New Roman" w:hAnsi="Times New Roman"/>
          <w:b w:val="0"/>
          <w:sz w:val="24"/>
          <w:szCs w:val="24"/>
          <w:lang w:val="bg-BG"/>
        </w:rPr>
        <w:t xml:space="preserve"> </w:t>
      </w:r>
      <w:r w:rsidR="001403F3" w:rsidRPr="00BB32B0">
        <w:rPr>
          <w:rFonts w:ascii="Times New Roman" w:eastAsia="Times New Roman" w:hAnsi="Times New Roman"/>
          <w:b w:val="0"/>
          <w:sz w:val="24"/>
          <w:szCs w:val="24"/>
          <w:highlight w:val="yellow"/>
          <w:lang w:val="bg-BG"/>
        </w:rPr>
        <w:t>съгласно Н</w:t>
      </w:r>
      <w:r w:rsidR="001403F3" w:rsidRPr="00BB32B0">
        <w:rPr>
          <w:rFonts w:ascii="Times New Roman" w:eastAsia="Times New Roman" w:hAnsi="Times New Roman"/>
          <w:b w:val="0"/>
          <w:sz w:val="24"/>
          <w:szCs w:val="24"/>
          <w:highlight w:val="yellow"/>
        </w:rPr>
        <w:t>аредба №</w:t>
      </w:r>
      <w:r w:rsidR="001403F3" w:rsidRPr="00BB32B0">
        <w:rPr>
          <w:rFonts w:ascii="Times New Roman" w:eastAsia="Times New Roman" w:hAnsi="Times New Roman"/>
          <w:b w:val="0"/>
          <w:sz w:val="24"/>
          <w:szCs w:val="24"/>
          <w:highlight w:val="yellow"/>
          <w:lang w:val="bg-BG"/>
        </w:rPr>
        <w:t xml:space="preserve"> </w:t>
      </w:r>
      <w:r w:rsidR="00D52CF8" w:rsidRPr="00BB32B0">
        <w:rPr>
          <w:rFonts w:ascii="Times New Roman" w:eastAsia="Times New Roman" w:hAnsi="Times New Roman"/>
          <w:b w:val="0"/>
          <w:sz w:val="24"/>
          <w:szCs w:val="24"/>
          <w:highlight w:val="yellow"/>
        </w:rPr>
        <w:t>20 от 18</w:t>
      </w:r>
      <w:r w:rsidR="00D52CF8" w:rsidRPr="00BB32B0">
        <w:rPr>
          <w:rFonts w:ascii="Times New Roman" w:eastAsia="Times New Roman" w:hAnsi="Times New Roman"/>
          <w:b w:val="0"/>
          <w:sz w:val="24"/>
          <w:szCs w:val="24"/>
          <w:highlight w:val="yellow"/>
          <w:lang w:val="bg-BG"/>
        </w:rPr>
        <w:t>.11.</w:t>
      </w:r>
      <w:r w:rsidR="001403F3" w:rsidRPr="00BB32B0">
        <w:rPr>
          <w:rFonts w:ascii="Times New Roman" w:eastAsia="Times New Roman" w:hAnsi="Times New Roman"/>
          <w:b w:val="0"/>
          <w:sz w:val="24"/>
          <w:szCs w:val="24"/>
          <w:highlight w:val="yellow"/>
        </w:rPr>
        <w:t>2016 г. за съдържанието, условията и реда за създаването и поддържането на горскостопанските карти</w:t>
      </w:r>
      <w:r w:rsidR="00D52CF8" w:rsidRPr="00BB32B0">
        <w:rPr>
          <w:rFonts w:ascii="Times New Roman" w:eastAsia="Times New Roman" w:hAnsi="Times New Roman"/>
          <w:b w:val="0"/>
          <w:sz w:val="24"/>
          <w:szCs w:val="24"/>
          <w:highlight w:val="yellow"/>
          <w:lang w:val="bg-BG"/>
        </w:rPr>
        <w:t xml:space="preserve"> и </w:t>
      </w:r>
      <w:r w:rsidR="00D52CF8" w:rsidRPr="00BB32B0">
        <w:rPr>
          <w:rStyle w:val="Bodytext2"/>
          <w:rFonts w:eastAsia="Calibri"/>
          <w:b w:val="0"/>
          <w:sz w:val="24"/>
        </w:rPr>
        <w:t>Наредба № 18 от 7.10.2015 г. за инвентаризация и планиране в горските територии</w:t>
      </w:r>
      <w:r w:rsidRPr="00D927F5">
        <w:rPr>
          <w:rFonts w:ascii="Times New Roman" w:eastAsia="Times New Roman" w:hAnsi="Times New Roman"/>
          <w:sz w:val="24"/>
          <w:szCs w:val="24"/>
        </w:rPr>
        <w:t xml:space="preserve">, </w:t>
      </w:r>
      <w:r w:rsidRPr="001403F3">
        <w:rPr>
          <w:rFonts w:ascii="Times New Roman" w:eastAsia="Times New Roman" w:hAnsi="Times New Roman"/>
          <w:sz w:val="24"/>
          <w:szCs w:val="24"/>
        </w:rPr>
        <w:t xml:space="preserve">в срок </w:t>
      </w:r>
      <w:r w:rsidRPr="001D0CCF">
        <w:rPr>
          <w:rFonts w:ascii="Times New Roman" w:eastAsia="Times New Roman" w:hAnsi="Times New Roman"/>
          <w:sz w:val="24"/>
          <w:szCs w:val="24"/>
          <w:highlight w:val="yellow"/>
        </w:rPr>
        <w:t>до 3</w:t>
      </w:r>
      <w:r w:rsidR="006A1EA1" w:rsidRPr="001D0CCF">
        <w:rPr>
          <w:rFonts w:ascii="Times New Roman" w:eastAsia="Times New Roman" w:hAnsi="Times New Roman"/>
          <w:sz w:val="24"/>
          <w:szCs w:val="24"/>
          <w:highlight w:val="yellow"/>
        </w:rPr>
        <w:t>0</w:t>
      </w:r>
      <w:r w:rsidR="00D927F5" w:rsidRPr="001D0CCF">
        <w:rPr>
          <w:rFonts w:ascii="Times New Roman" w:eastAsia="Times New Roman" w:hAnsi="Times New Roman"/>
          <w:sz w:val="24"/>
          <w:szCs w:val="24"/>
          <w:highlight w:val="yellow"/>
        </w:rPr>
        <w:t xml:space="preserve"> </w:t>
      </w:r>
      <w:r w:rsidR="006A1EA1" w:rsidRPr="001D0CCF">
        <w:rPr>
          <w:rFonts w:ascii="Times New Roman" w:eastAsia="Times New Roman" w:hAnsi="Times New Roman"/>
          <w:sz w:val="24"/>
          <w:szCs w:val="24"/>
          <w:highlight w:val="yellow"/>
        </w:rPr>
        <w:t>април</w:t>
      </w:r>
      <w:r w:rsidRPr="001D0CCF">
        <w:rPr>
          <w:rFonts w:ascii="Times New Roman" w:eastAsia="Times New Roman" w:hAnsi="Times New Roman"/>
          <w:sz w:val="24"/>
          <w:szCs w:val="24"/>
          <w:highlight w:val="yellow"/>
        </w:rPr>
        <w:t xml:space="preserve"> 201</w:t>
      </w:r>
      <w:r w:rsidR="0098505B" w:rsidRPr="001D0CCF">
        <w:rPr>
          <w:rFonts w:ascii="Times New Roman" w:eastAsia="Times New Roman" w:hAnsi="Times New Roman"/>
          <w:sz w:val="24"/>
          <w:szCs w:val="24"/>
          <w:highlight w:val="yellow"/>
          <w:lang w:val="bg-BG"/>
        </w:rPr>
        <w:t>9</w:t>
      </w:r>
      <w:r w:rsidRPr="001D0CCF">
        <w:rPr>
          <w:rFonts w:ascii="Times New Roman" w:eastAsia="Times New Roman" w:hAnsi="Times New Roman"/>
          <w:sz w:val="24"/>
          <w:szCs w:val="24"/>
          <w:highlight w:val="yellow"/>
        </w:rPr>
        <w:t xml:space="preserve"> г.</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(6) ИЗПЪЛНИТЕЛЯТ</w:t>
      </w:r>
      <w:r w:rsidRPr="00081894">
        <w:rPr>
          <w:rFonts w:ascii="Times New Roman" w:eastAsia="Times New Roman" w:hAnsi="Times New Roman" w:cs="Times New Roman"/>
          <w:sz w:val="24"/>
          <w:szCs w:val="24"/>
          <w:lang w:eastAsia="bg-BG"/>
        </w:rPr>
        <w:t xml:space="preserve"> предоставя безвъзмездно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w:t>
      </w:r>
      <w:r w:rsidRPr="00081894">
        <w:rPr>
          <w:rFonts w:ascii="Times New Roman" w:eastAsia="Times New Roman" w:hAnsi="Times New Roman" w:cs="Times New Roman"/>
          <w:sz w:val="24"/>
          <w:szCs w:val="24"/>
          <w:lang w:eastAsia="bg-BG"/>
        </w:rPr>
        <w:lastRenderedPageBreak/>
        <w:t>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10. ИЗПЪЛНИТЕЛЯТ</w:t>
      </w:r>
      <w:r w:rsidRPr="00081894">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11. ИЗПЪЛНИТЕЛЯТ</w:t>
      </w:r>
      <w:r w:rsidRPr="00081894">
        <w:rPr>
          <w:rFonts w:ascii="Times New Roman" w:eastAsia="Times New Roman" w:hAnsi="Times New Roman" w:cs="Times New Roman"/>
          <w:sz w:val="24"/>
          <w:szCs w:val="24"/>
          <w:lang w:eastAsia="bg-BG"/>
        </w:rPr>
        <w:t xml:space="preserve"> осигурява възможност за контрол от страна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12. ИЗПЪЛНИТЕЛЯТ</w:t>
      </w:r>
      <w:r w:rsidRPr="00081894">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081894" w:rsidRPr="00081894">
        <w:rPr>
          <w:rFonts w:ascii="Times New Roman" w:eastAsia="Times New Roman" w:hAnsi="Times New Roman" w:cs="Times New Roman"/>
          <w:sz w:val="24"/>
          <w:szCs w:val="24"/>
          <w:lang w:eastAsia="bg-BG"/>
        </w:rPr>
        <w:t xml:space="preserve"> </w:t>
      </w:r>
      <w:r w:rsidRPr="00081894">
        <w:rPr>
          <w:rFonts w:ascii="Times New Roman" w:eastAsia="Times New Roman" w:hAnsi="Times New Roman" w:cs="Times New Roman"/>
          <w:sz w:val="24"/>
          <w:szCs w:val="24"/>
          <w:lang w:eastAsia="bg-BG"/>
        </w:rPr>
        <w:t>39 от Наредбата.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13</w:t>
      </w:r>
      <w:r w:rsidRPr="00081894">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14.</w:t>
      </w:r>
      <w:r w:rsidR="00081894" w:rsidRPr="00081894">
        <w:rPr>
          <w:rFonts w:ascii="Times New Roman" w:eastAsia="Times New Roman" w:hAnsi="Times New Roman" w:cs="Times New Roman"/>
          <w:b/>
          <w:sz w:val="24"/>
          <w:szCs w:val="24"/>
          <w:lang w:eastAsia="bg-BG"/>
        </w:rPr>
        <w:t xml:space="preserve">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ПРАВА И ЗАДЪЛЖЕНИЯ НА ВЪЗЛОЖИТЕЛИТЕ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15. (1</w:t>
      </w:r>
      <w:r w:rsidRPr="00430CF9">
        <w:rPr>
          <w:rFonts w:ascii="Times New Roman" w:eastAsia="Times New Roman" w:hAnsi="Times New Roman" w:cs="Times New Roman"/>
          <w:sz w:val="24"/>
          <w:szCs w:val="24"/>
          <w:lang w:eastAsia="bg-BG"/>
        </w:rPr>
        <w:t xml:space="preserve">) </w:t>
      </w:r>
      <w:r w:rsidRPr="00430CF9">
        <w:rPr>
          <w:rFonts w:ascii="Times New Roman" w:eastAsia="Times New Roman" w:hAnsi="Times New Roman" w:cs="Times New Roman"/>
          <w:b/>
          <w:sz w:val="24"/>
          <w:szCs w:val="24"/>
          <w:lang w:eastAsia="bg-BG"/>
        </w:rPr>
        <w:t xml:space="preserve">ВЪЗЛОЖИТЕЛИТЕ </w:t>
      </w:r>
      <w:r w:rsidRPr="00430CF9">
        <w:rPr>
          <w:rFonts w:ascii="Times New Roman" w:eastAsia="Times New Roman" w:hAnsi="Times New Roman" w:cs="Times New Roman"/>
          <w:sz w:val="24"/>
          <w:szCs w:val="24"/>
          <w:lang w:eastAsia="bg-BG"/>
        </w:rPr>
        <w:t xml:space="preserve">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(2) ВЪЗЛОЖИТЕЛИТЕ</w:t>
      </w:r>
      <w:r w:rsidRPr="00430CF9">
        <w:rPr>
          <w:rFonts w:ascii="Times New Roman" w:eastAsia="Times New Roman" w:hAnsi="Times New Roman" w:cs="Times New Roman"/>
          <w:sz w:val="24"/>
          <w:szCs w:val="24"/>
          <w:lang w:eastAsia="bg-BG"/>
        </w:rPr>
        <w:t xml:space="preserve"> 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430CF9">
        <w:rPr>
          <w:rFonts w:ascii="Times New Roman" w:eastAsia="Times New Roman" w:hAnsi="Times New Roman" w:cs="Times New Roman"/>
          <w:b/>
          <w:sz w:val="24"/>
          <w:szCs w:val="24"/>
          <w:lang w:eastAsia="bg-BG"/>
        </w:rPr>
        <w:t>Чл. 16. ВЪЗЛОЖИТЕЛИТЕ</w:t>
      </w:r>
      <w:r w:rsidRPr="00430CF9">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D57B82">
        <w:rPr>
          <w:rFonts w:ascii="Times New Roman" w:eastAsia="Times New Roman" w:hAnsi="Times New Roman" w:cs="Times New Roman"/>
          <w:color w:val="FF0000"/>
          <w:sz w:val="24"/>
          <w:szCs w:val="24"/>
          <w:lang w:eastAsia="bg-BG"/>
        </w:rPr>
        <w:tab/>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17. ВЪЗЛОЖИТЕЛИТЕ</w:t>
      </w:r>
      <w:r w:rsidRPr="00430CF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30CF9" w:rsidRPr="00430CF9">
        <w:rPr>
          <w:rFonts w:ascii="Times New Roman" w:eastAsia="Times New Roman" w:hAnsi="Times New Roman" w:cs="Times New Roman"/>
          <w:sz w:val="24"/>
          <w:szCs w:val="24"/>
          <w:lang w:val="en-US" w:eastAsia="bg-BG"/>
        </w:rPr>
        <w:t xml:space="preserve"> </w:t>
      </w:r>
      <w:r w:rsidRPr="00430CF9">
        <w:rPr>
          <w:rFonts w:ascii="Times New Roman" w:eastAsia="Times New Roman" w:hAnsi="Times New Roman" w:cs="Times New Roman"/>
          <w:sz w:val="24"/>
          <w:szCs w:val="24"/>
          <w:lang w:eastAsia="bg-BG"/>
        </w:rPr>
        <w:t>36 от Наредбата.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VI.</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ПРЕКРАТЯВАНЕ НА ДОГОВОРА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18. (1)</w:t>
      </w:r>
      <w:r w:rsidRPr="00430CF9">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430CF9">
        <w:rPr>
          <w:rFonts w:ascii="Times New Roman" w:eastAsia="Times New Roman" w:hAnsi="Times New Roman" w:cs="Times New Roman"/>
          <w:b/>
          <w:sz w:val="24"/>
          <w:szCs w:val="24"/>
          <w:lang w:eastAsia="bg-BG"/>
        </w:rPr>
        <w:t>ИЗПЪЛНИТЕЛЯ;</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30CF9">
        <w:rPr>
          <w:rFonts w:ascii="Times New Roman" w:eastAsia="Times New Roman" w:hAnsi="Times New Roman" w:cs="Times New Roman"/>
          <w:b/>
          <w:sz w:val="24"/>
          <w:szCs w:val="24"/>
          <w:lang w:eastAsia="bg-BG"/>
        </w:rPr>
        <w:t>ВЪЗЛОЖИТЕЛИТЕ</w:t>
      </w:r>
      <w:r w:rsidRPr="00430CF9">
        <w:rPr>
          <w:rFonts w:ascii="Times New Roman" w:eastAsia="Times New Roman" w:hAnsi="Times New Roman" w:cs="Times New Roman"/>
          <w:sz w:val="24"/>
          <w:szCs w:val="24"/>
          <w:lang w:eastAsia="bg-BG"/>
        </w:rPr>
        <w:t xml:space="preserve"> дължат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ГЛАВА VІІ.</w:t>
      </w: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ФОРСМАЖОРНИ СЪБИТИЯ</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30BA2" w:rsidRPr="00A91A6C" w:rsidRDefault="008A7940"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Чл. 19. (1)</w:t>
      </w:r>
      <w:r w:rsidRPr="00441C25">
        <w:rPr>
          <w:rFonts w:ascii="Times New Roman" w:eastAsia="Times New Roman" w:hAnsi="Times New Roman" w:cs="Times New Roman"/>
          <w:sz w:val="24"/>
          <w:szCs w:val="24"/>
          <w:lang w:eastAsia="bg-BG"/>
        </w:rPr>
        <w:t xml:space="preserve"> </w:t>
      </w:r>
      <w:r w:rsidR="00330BA2" w:rsidRPr="00A91A6C">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noProof/>
          <w:sz w:val="24"/>
          <w:szCs w:val="24"/>
          <w:lang w:eastAsia="en-GB"/>
        </w:rPr>
        <w:t xml:space="preserve">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w:t>
      </w:r>
      <w:r w:rsidRPr="00A91A6C">
        <w:rPr>
          <w:rFonts w:ascii="Times New Roman" w:eastAsia="Times New Roman" w:hAnsi="Times New Roman" w:cs="Times New Roman"/>
          <w:noProof/>
          <w:sz w:val="24"/>
          <w:szCs w:val="24"/>
          <w:lang w:eastAsia="en-GB"/>
        </w:rPr>
        <w:lastRenderedPageBreak/>
        <w:t>възпрепятстващи изпълнението или водещи до невъзможност за изпълнение на поетите с Договора задължения.</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330BA2" w:rsidRDefault="00330BA2"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r w:rsidR="008A7940" w:rsidRPr="00441C25">
        <w:rPr>
          <w:rFonts w:ascii="Times New Roman" w:eastAsia="Times New Roman" w:hAnsi="Times New Roman" w:cs="Times New Roman"/>
          <w:sz w:val="24"/>
          <w:szCs w:val="24"/>
          <w:lang w:eastAsia="bg-BG"/>
        </w:rPr>
        <w:t xml:space="preserve"> </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20. (1)</w:t>
      </w:r>
      <w:r w:rsidRPr="00D449E6">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(2)</w:t>
      </w:r>
      <w:r w:rsidRPr="00D449E6">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ГЛАВА VIII.</w:t>
      </w: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НЕУСТОЙКИ И САНКЦИИ ПРИ НЕИЗПЪЛНЕНИЕ</w:t>
      </w:r>
    </w:p>
    <w:p w:rsidR="006A1EA1" w:rsidRPr="00D449E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21.</w:t>
      </w:r>
      <w:r w:rsidRPr="00D449E6">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D449E6">
        <w:rPr>
          <w:rFonts w:ascii="Times New Roman" w:eastAsia="Times New Roman" w:hAnsi="Times New Roman" w:cs="Times New Roman"/>
          <w:b/>
          <w:sz w:val="24"/>
          <w:szCs w:val="24"/>
          <w:lang w:eastAsia="bg-BG"/>
        </w:rPr>
        <w:t>ИЗПЪЛНИТЕЛЯТ</w:t>
      </w:r>
      <w:r w:rsidRPr="00D449E6">
        <w:rPr>
          <w:rFonts w:ascii="Times New Roman" w:eastAsia="Times New Roman" w:hAnsi="Times New Roman" w:cs="Times New Roman"/>
          <w:sz w:val="24"/>
          <w:szCs w:val="24"/>
          <w:lang w:eastAsia="bg-BG"/>
        </w:rPr>
        <w:t xml:space="preserve"> дължи неустойка в размер на </w:t>
      </w:r>
      <w:r w:rsidRPr="00D449E6">
        <w:rPr>
          <w:rFonts w:ascii="Times New Roman" w:eastAsia="Times New Roman" w:hAnsi="Times New Roman" w:cs="Times New Roman"/>
          <w:b/>
          <w:sz w:val="24"/>
          <w:szCs w:val="24"/>
          <w:lang w:eastAsia="bg-BG"/>
        </w:rPr>
        <w:t>0,5 %</w:t>
      </w:r>
      <w:r w:rsidRPr="00D449E6">
        <w:rPr>
          <w:rFonts w:ascii="Times New Roman" w:eastAsia="Times New Roman" w:hAnsi="Times New Roman" w:cs="Times New Roman"/>
          <w:sz w:val="24"/>
          <w:szCs w:val="24"/>
          <w:lang w:eastAsia="bg-BG"/>
        </w:rPr>
        <w:t xml:space="preserve">  за всеки просрочен ден от договорената цена, </w:t>
      </w:r>
      <w:r w:rsidRPr="00282D69">
        <w:rPr>
          <w:rFonts w:ascii="Times New Roman" w:eastAsia="Times New Roman" w:hAnsi="Times New Roman" w:cs="Times New Roman"/>
          <w:sz w:val="24"/>
          <w:szCs w:val="24"/>
          <w:highlight w:val="yellow"/>
          <w:lang w:eastAsia="bg-BG"/>
        </w:rPr>
        <w:t xml:space="preserve">но не повече от </w:t>
      </w:r>
      <w:r w:rsidRPr="00282D69">
        <w:rPr>
          <w:rFonts w:ascii="Times New Roman" w:eastAsia="Times New Roman" w:hAnsi="Times New Roman" w:cs="Times New Roman"/>
          <w:b/>
          <w:sz w:val="24"/>
          <w:szCs w:val="24"/>
          <w:highlight w:val="yellow"/>
          <w:lang w:eastAsia="bg-BG"/>
        </w:rPr>
        <w:t>15 %</w:t>
      </w:r>
      <w:r w:rsidRPr="00282D69">
        <w:rPr>
          <w:rFonts w:ascii="Times New Roman" w:eastAsia="Times New Roman" w:hAnsi="Times New Roman" w:cs="Times New Roman"/>
          <w:sz w:val="24"/>
          <w:szCs w:val="24"/>
          <w:highlight w:val="yellow"/>
          <w:lang w:eastAsia="bg-BG"/>
        </w:rPr>
        <w:t xml:space="preserve"> от стойността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ГЛАВА IX.</w:t>
      </w: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НЕУСТОЙКИ ПРИ ПРЕКРАТЯВАНЕ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22</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23.</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то </w:t>
      </w:r>
      <w:r w:rsidRPr="00282D69">
        <w:rPr>
          <w:rFonts w:ascii="Times New Roman" w:eastAsia="Times New Roman" w:hAnsi="Times New Roman" w:cs="Times New Roman"/>
          <w:b/>
          <w:sz w:val="24"/>
          <w:szCs w:val="24"/>
          <w:lang w:eastAsia="bg-BG"/>
        </w:rPr>
        <w:t>ИЗПЪЛНИТЕЛЯТ</w:t>
      </w:r>
      <w:r w:rsidRPr="00282D69">
        <w:rPr>
          <w:rFonts w:ascii="Times New Roman" w:eastAsia="Times New Roman" w:hAnsi="Times New Roman" w:cs="Times New Roman"/>
          <w:sz w:val="24"/>
          <w:szCs w:val="24"/>
          <w:lang w:eastAsia="bg-BG"/>
        </w:rPr>
        <w:t xml:space="preserve"> дължи всички разходи, извършени до момента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плюс неустойка в размер на </w:t>
      </w:r>
      <w:r w:rsidRPr="00282D69">
        <w:rPr>
          <w:rFonts w:ascii="Times New Roman" w:eastAsia="Times New Roman" w:hAnsi="Times New Roman" w:cs="Times New Roman"/>
          <w:b/>
          <w:sz w:val="24"/>
          <w:szCs w:val="24"/>
          <w:lang w:eastAsia="bg-BG"/>
        </w:rPr>
        <w:t>10 %</w:t>
      </w:r>
      <w:r w:rsidRPr="00282D69">
        <w:rPr>
          <w:rFonts w:ascii="Times New Roman" w:eastAsia="Times New Roman" w:hAnsi="Times New Roman" w:cs="Times New Roman"/>
          <w:sz w:val="24"/>
          <w:szCs w:val="24"/>
          <w:lang w:eastAsia="bg-BG"/>
        </w:rPr>
        <w:t xml:space="preserve"> от стойността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24.</w:t>
      </w:r>
      <w:r w:rsidRPr="00282D69">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изплащат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25.</w:t>
      </w:r>
      <w:r w:rsidRPr="00282D69">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E92A57" w:rsidRDefault="00E92A57" w:rsidP="00E92A5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ПОДИЗПЪЛНИТЕЛ</w:t>
      </w:r>
    </w:p>
    <w:p w:rsidR="00E92A57" w:rsidRDefault="00E92A57" w:rsidP="00E92A57">
      <w:pPr>
        <w:spacing w:after="0"/>
        <w:jc w:val="center"/>
        <w:rPr>
          <w:rFonts w:ascii="Times New Roman" w:hAnsi="Times New Roman" w:cs="Times New Roman"/>
          <w:b/>
          <w:sz w:val="24"/>
          <w:szCs w:val="24"/>
          <w:u w:val="single"/>
        </w:rPr>
      </w:pP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lastRenderedPageBreak/>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сключи договор за подизпълнение, когато е обявил в офертата си ползването на подизпълнител при спазване разпоредбите на ЗОП и ППЗОП.</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подизпълнение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9"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E92A57" w:rsidRDefault="00E92A57" w:rsidP="00E92A57">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подизпълнение съгласно ЗОП. </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w:t>
      </w:r>
      <w:r w:rsidR="00194932">
        <w:rPr>
          <w:rFonts w:ascii="Times New Roman" w:hAnsi="Times New Roman" w:cs="Times New Roman"/>
          <w:sz w:val="24"/>
          <w:szCs w:val="24"/>
        </w:rPr>
        <w:t>е</w:t>
      </w:r>
      <w:r>
        <w:rPr>
          <w:rFonts w:ascii="Times New Roman" w:hAnsi="Times New Roman" w:cs="Times New Roman"/>
          <w:sz w:val="24"/>
          <w:szCs w:val="24"/>
        </w:rPr>
        <w:t xml:space="preserve"> от договора носи ИЗПЪЛНИТЕЛЯТ.</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Pr="004D4D09" w:rsidRDefault="00E92A57" w:rsidP="004D4D09">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w:t>
      </w:r>
      <w:r w:rsidR="004D4D09">
        <w:rPr>
          <w:rFonts w:ascii="Times New Roman" w:hAnsi="Times New Roman" w:cs="Times New Roman"/>
          <w:sz w:val="24"/>
          <w:szCs w:val="24"/>
        </w:rPr>
        <w:t>за обществените поръчки случаи.</w:t>
      </w: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006E67" w:rsidRDefault="00E92A57" w:rsidP="00002712">
      <w:pPr>
        <w:spacing w:after="0"/>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 xml:space="preserve"> I</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lastRenderedPageBreak/>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Език</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rPr>
        <w:t>Чл. 40</w:t>
      </w:r>
      <w:r w:rsidRPr="00A91A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Този Договор се сключва на български. </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Приложимо право</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1</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eastAsia="bg-BG"/>
        </w:rPr>
        <w:t>2</w:t>
      </w:r>
      <w:r w:rsidRPr="00A91A6C">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(1)</w:t>
      </w:r>
      <w:r w:rsidRPr="00A91A6C">
        <w:rPr>
          <w:rFonts w:ascii="Times New Roman" w:eastAsia="Times New Roman" w:hAnsi="Times New Roman" w:cs="Times New Roman"/>
          <w:sz w:val="24"/>
          <w:szCs w:val="24"/>
          <w:lang w:eastAsia="bg-BG"/>
        </w:rPr>
        <w:t xml:space="preserve"> Офертата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е неразделна част от договора.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Неразделна част от договора са: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Ценово предложение -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w:t>
      </w:r>
    </w:p>
    <w:p w:rsidR="004D4D09" w:rsidRPr="00A91A6C" w:rsidRDefault="004D4D09" w:rsidP="004D4D09">
      <w:pPr>
        <w:tabs>
          <w:tab w:val="left" w:pos="-284"/>
          <w:tab w:val="left" w:pos="9781"/>
        </w:tabs>
        <w:spacing w:after="0" w:line="240" w:lineRule="auto"/>
        <w:jc w:val="both"/>
        <w:rPr>
          <w:rFonts w:ascii="Times New Roman" w:eastAsia="Calibri" w:hAnsi="Times New Roman" w:cs="Times New Roman"/>
          <w:sz w:val="24"/>
        </w:rPr>
      </w:pPr>
      <w:r w:rsidRPr="00A91A6C">
        <w:rPr>
          <w:rFonts w:ascii="Times New Roman" w:eastAsia="Times New Roman" w:hAnsi="Times New Roman" w:cs="Times New Roman"/>
          <w:b/>
          <w:sz w:val="24"/>
          <w:szCs w:val="24"/>
          <w:lang w:eastAsia="bg-BG"/>
        </w:rPr>
        <w:t>т.3</w:t>
      </w:r>
      <w:r w:rsidRPr="00A91A6C">
        <w:rPr>
          <w:rFonts w:ascii="Times New Roman" w:eastAsia="Calibri" w:hAnsi="Times New Roman" w:cs="Times New Roman"/>
          <w:sz w:val="24"/>
        </w:rPr>
        <w:t xml:space="preserve"> Техническа спецификация.</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Calibri" w:hAnsi="Times New Roman" w:cs="Times New Roman"/>
          <w:b/>
          <w:sz w:val="24"/>
        </w:rPr>
        <w:t>т.4</w:t>
      </w:r>
      <w:r w:rsidRPr="00A91A6C">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282D69">
        <w:rPr>
          <w:rFonts w:ascii="Times New Roman" w:eastAsia="Times New Roman" w:hAnsi="Times New Roman" w:cs="Times New Roman"/>
          <w:sz w:val="24"/>
          <w:szCs w:val="24"/>
          <w:lang w:eastAsia="bg-BG"/>
        </w:rPr>
        <w:tab/>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D57B82">
        <w:rPr>
          <w:rFonts w:ascii="Times New Roman" w:eastAsia="Times New Roman" w:hAnsi="Times New Roman" w:cs="Times New Roman"/>
          <w:color w:val="FF0000"/>
          <w:sz w:val="24"/>
          <w:szCs w:val="24"/>
          <w:lang w:eastAsia="bg-BG"/>
        </w:rPr>
        <w:tab/>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ВЪЗЛОЖИТЕЛ</w:t>
      </w:r>
      <w:r w:rsidR="00D927F5" w:rsidRPr="00DA5D95">
        <w:rPr>
          <w:rFonts w:ascii="Times New Roman" w:eastAsia="Times New Roman" w:hAnsi="Times New Roman" w:cs="Times New Roman"/>
          <w:b/>
          <w:sz w:val="24"/>
          <w:szCs w:val="24"/>
          <w:lang w:eastAsia="bg-BG"/>
        </w:rPr>
        <w:t>И</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ДИРЕКТОР НА РДГ:</w:t>
      </w:r>
      <w:r w:rsidR="00D927F5" w:rsidRPr="00DA5D95">
        <w:rPr>
          <w:rFonts w:ascii="Times New Roman" w:eastAsia="Times New Roman" w:hAnsi="Times New Roman" w:cs="Times New Roman"/>
          <w:b/>
          <w:sz w:val="24"/>
          <w:szCs w:val="24"/>
          <w:lang w:eastAsia="bg-BG"/>
        </w:rPr>
        <w:t xml:space="preserve">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D927F5"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 xml:space="preserve"> /</w:t>
      </w:r>
    </w:p>
    <w:p w:rsidR="00D927F5"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p>
    <w:p w:rsidR="00D927F5" w:rsidRPr="00DA5D95" w:rsidRDefault="00D927F5"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 инж. Б.Арабаджиев /</w:t>
      </w:r>
    </w:p>
    <w:p w:rsidR="00D927F5" w:rsidRPr="00DA5D95" w:rsidRDefault="00D927F5"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ДИРЕКТОР НА ЮЗДП: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8A7940"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8A7940"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r w:rsidR="00D927F5" w:rsidRPr="00DA5D95">
        <w:rPr>
          <w:rFonts w:ascii="Times New Roman" w:eastAsia="Times New Roman" w:hAnsi="Times New Roman" w:cs="Times New Roman"/>
          <w:b/>
          <w:sz w:val="24"/>
          <w:szCs w:val="24"/>
          <w:lang w:eastAsia="bg-BG"/>
        </w:rPr>
        <w:t xml:space="preserve"> </w:t>
      </w:r>
    </w:p>
    <w:p w:rsidR="008A7940" w:rsidRPr="00DA5D95" w:rsidRDefault="008A7940"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D927F5"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ИЗПЪЛНИТЕЛ:</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w:t>
      </w:r>
    </w:p>
    <w:sectPr w:rsidR="001D18C3" w:rsidRPr="00DA5D95" w:rsidSect="004D4D09">
      <w:footerReference w:type="default" r:id="rId10"/>
      <w:pgSz w:w="11906" w:h="16838" w:code="9"/>
      <w:pgMar w:top="851" w:right="709" w:bottom="425" w:left="1418"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ECF" w:rsidRDefault="002F7ECF" w:rsidP="005C5EDB">
      <w:pPr>
        <w:spacing w:after="0" w:line="240" w:lineRule="auto"/>
      </w:pPr>
      <w:r>
        <w:separator/>
      </w:r>
    </w:p>
  </w:endnote>
  <w:endnote w:type="continuationSeparator" w:id="1">
    <w:p w:rsidR="002F7ECF" w:rsidRDefault="002F7ECF"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990"/>
      <w:docPartObj>
        <w:docPartGallery w:val="Page Numbers (Bottom of Page)"/>
        <w:docPartUnique/>
      </w:docPartObj>
    </w:sdtPr>
    <w:sdtContent>
      <w:p w:rsidR="00021513" w:rsidRDefault="005B5996">
        <w:pPr>
          <w:pStyle w:val="af1"/>
          <w:jc w:val="right"/>
        </w:pPr>
        <w:fldSimple w:instr=" PAGE   \* MERGEFORMAT ">
          <w:r w:rsidR="00194932">
            <w:rPr>
              <w:noProof/>
            </w:rPr>
            <w:t>39</w:t>
          </w:r>
        </w:fldSimple>
      </w:p>
    </w:sdtContent>
  </w:sdt>
  <w:p w:rsidR="00021513" w:rsidRDefault="0002151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ECF" w:rsidRDefault="002F7ECF" w:rsidP="005C5EDB">
      <w:pPr>
        <w:spacing w:after="0" w:line="240" w:lineRule="auto"/>
      </w:pPr>
      <w:r>
        <w:separator/>
      </w:r>
    </w:p>
  </w:footnote>
  <w:footnote w:type="continuationSeparator" w:id="1">
    <w:p w:rsidR="002F7ECF" w:rsidRDefault="002F7ECF" w:rsidP="005C5EDB">
      <w:pPr>
        <w:spacing w:after="0" w:line="240" w:lineRule="auto"/>
      </w:pPr>
      <w:r>
        <w:continuationSeparator/>
      </w:r>
    </w:p>
  </w:footnote>
  <w:footnote w:id="2">
    <w:p w:rsidR="00021513" w:rsidRDefault="00021513"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3">
    <w:p w:rsidR="00021513" w:rsidRDefault="00021513"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възложителите:периодичноиндикативнообявление</w:t>
      </w:r>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4">
    <w:p w:rsidR="00021513" w:rsidRDefault="00021513"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i/>
        </w:rPr>
        <w:t>Информациятадасекопираотраздел I, точка I.1 отсъответнотообявление.</w:t>
      </w:r>
      <w:r>
        <w:t xml:space="preserve"> В случайнасъвместнапроцедуразавъзлаганенаобщественапоръчка, моля, посочетеименатанавсичкизаинтересованивъзложителинаобщественипоръчки.</w:t>
      </w:r>
    </w:p>
  </w:footnote>
  <w:footnote w:id="5">
    <w:p w:rsidR="00021513"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r>
        <w:rPr>
          <w:i/>
        </w:rPr>
        <w:t>Вж. точки II. 1.1 и II.1.3 отсъответнотообявление</w:t>
      </w:r>
    </w:p>
  </w:footnote>
  <w:footnote w:id="6">
    <w:p w:rsidR="00021513"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t>Вж. точка II. 1.1 отсъответнотообявление</w:t>
      </w:r>
    </w:p>
  </w:footnote>
  <w:footnote w:id="7">
    <w:p w:rsidR="00021513" w:rsidRDefault="00021513"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Моляповторетеинформациятаотноснолицатазаконтакттолковапъти, колкото е необходимо.</w:t>
      </w:r>
    </w:p>
  </w:footnote>
  <w:footnote w:id="8">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t>Вж. ПрепоръканаКомисиятаот 6 май 2003 г. относноопределениетозамикро-, малки и среднипредприятия (ОВ L 124, 20.5.2003 г., стр. 36).</w:t>
      </w:r>
      <w:r>
        <w:rPr>
          <w:rStyle w:val="DeltaViewInsertion"/>
          <w:b w:val="0"/>
          <w:i w:val="0"/>
        </w:rPr>
        <w:t xml:space="preserve"> Тази информация се изисква само за статистически цели. </w:t>
      </w:r>
      <w:r w:rsidRPr="00847BE5">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Средни предприятия, предприятия, които не са нито микро-,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b/>
          <w:lang w:val="bg-BG"/>
        </w:rPr>
        <w:t>годишният им счетоводен баланс не надхвърля 43 милиона евро.</w:t>
      </w:r>
    </w:p>
  </w:footnote>
  <w:footnote w:id="9">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10">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2">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3">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4">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5">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г., стр. 1, и вчлен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г., ст</w:t>
      </w:r>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7">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8">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9">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3">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4">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6">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7">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8">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9">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евъзможност за дерогация</w:t>
      </w:r>
      <w:r w:rsidRPr="00847BE5">
        <w:rPr>
          <w:lang w:val="bg-BG"/>
        </w:rPr>
        <w:t>, дори ако икономическият оператор е в състояние да изпълни поръчката.</w:t>
      </w:r>
    </w:p>
  </w:footnote>
  <w:footnote w:id="30">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3">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6">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8">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9">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40">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1">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3">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подизпълнението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5">
    <w:p w:rsidR="00021513" w:rsidRPr="00847BE5" w:rsidRDefault="00021513"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6">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8">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021513" w:rsidRPr="00847BE5" w:rsidRDefault="00021513"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297B16A0"/>
    <w:multiLevelType w:val="hybridMultilevel"/>
    <w:tmpl w:val="5600AE50"/>
    <w:lvl w:ilvl="0" w:tplc="411C1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4">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6">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8023DA"/>
    <w:multiLevelType w:val="singleLevel"/>
    <w:tmpl w:val="573CF110"/>
    <w:lvl w:ilvl="0">
      <w:start w:val="1"/>
      <w:numFmt w:val="decimal"/>
      <w:lvlText w:val="%1."/>
      <w:lvlJc w:val="left"/>
      <w:pPr>
        <w:tabs>
          <w:tab w:val="num" w:pos="450"/>
        </w:tabs>
        <w:ind w:left="450" w:hanging="450"/>
      </w:pPr>
      <w:rPr>
        <w:b/>
      </w:rPr>
    </w:lvl>
  </w:abstractNum>
  <w:abstractNum w:abstractNumId="35">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4"/>
  </w:num>
  <w:num w:numId="5">
    <w:abstractNumId w:val="31"/>
  </w:num>
  <w:num w:numId="6">
    <w:abstractNumId w:val="22"/>
  </w:num>
  <w:num w:numId="7">
    <w:abstractNumId w:val="24"/>
  </w:num>
  <w:num w:numId="8">
    <w:abstractNumId w:val="12"/>
  </w:num>
  <w:num w:numId="9">
    <w:abstractNumId w:val="29"/>
  </w:num>
  <w:num w:numId="10">
    <w:abstractNumId w:val="30"/>
  </w:num>
  <w:num w:numId="11">
    <w:abstractNumId w:val="15"/>
  </w:num>
  <w:num w:numId="12">
    <w:abstractNumId w:val="35"/>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5"/>
  </w:num>
  <w:num w:numId="19">
    <w:abstractNumId w:val="3"/>
  </w:num>
  <w:num w:numId="20">
    <w:abstractNumId w:val="21"/>
  </w:num>
  <w:num w:numId="21">
    <w:abstractNumId w:val="33"/>
  </w:num>
  <w:num w:numId="22">
    <w:abstractNumId w:val="6"/>
  </w:num>
  <w:num w:numId="23">
    <w:abstractNumId w:val="37"/>
  </w:num>
  <w:num w:numId="24">
    <w:abstractNumId w:val="18"/>
  </w:num>
  <w:num w:numId="25">
    <w:abstractNumId w:val="20"/>
  </w:num>
  <w:num w:numId="26">
    <w:abstractNumId w:val="4"/>
  </w:num>
  <w:num w:numId="27">
    <w:abstractNumId w:val="7"/>
  </w:num>
  <w:num w:numId="28">
    <w:abstractNumId w:val="23"/>
  </w:num>
  <w:num w:numId="29">
    <w:abstractNumId w:val="1"/>
  </w:num>
  <w:num w:numId="30">
    <w:abstractNumId w:val="17"/>
  </w:num>
  <w:num w:numId="31">
    <w:abstractNumId w:val="16"/>
  </w:num>
  <w:num w:numId="32">
    <w:abstractNumId w:val="13"/>
  </w:num>
  <w:num w:numId="33">
    <w:abstractNumId w:val="32"/>
  </w:num>
  <w:num w:numId="34">
    <w:abstractNumId w:val="2"/>
  </w:num>
  <w:num w:numId="35">
    <w:abstractNumId w:val="9"/>
  </w:num>
  <w:num w:numId="36">
    <w:abstractNumId w:val="11"/>
  </w:num>
  <w:num w:numId="37">
    <w:abstractNumId w:val="26"/>
  </w:num>
  <w:num w:numId="38">
    <w:abstractNumId w:val="1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EC2169"/>
    <w:rsid w:val="00002712"/>
    <w:rsid w:val="00021513"/>
    <w:rsid w:val="000373D3"/>
    <w:rsid w:val="00041059"/>
    <w:rsid w:val="0005593F"/>
    <w:rsid w:val="00061C12"/>
    <w:rsid w:val="0006215F"/>
    <w:rsid w:val="00081894"/>
    <w:rsid w:val="000A5530"/>
    <w:rsid w:val="000D014F"/>
    <w:rsid w:val="000D0E90"/>
    <w:rsid w:val="000F1BAD"/>
    <w:rsid w:val="001403F3"/>
    <w:rsid w:val="00141342"/>
    <w:rsid w:val="00163F97"/>
    <w:rsid w:val="0017532B"/>
    <w:rsid w:val="00194932"/>
    <w:rsid w:val="001B6244"/>
    <w:rsid w:val="001B6AEF"/>
    <w:rsid w:val="001D0CCF"/>
    <w:rsid w:val="001D18C3"/>
    <w:rsid w:val="002077A0"/>
    <w:rsid w:val="0021225B"/>
    <w:rsid w:val="00240331"/>
    <w:rsid w:val="00240FC3"/>
    <w:rsid w:val="0025350E"/>
    <w:rsid w:val="0027308A"/>
    <w:rsid w:val="002736EE"/>
    <w:rsid w:val="00281FF9"/>
    <w:rsid w:val="00282D69"/>
    <w:rsid w:val="00283DCE"/>
    <w:rsid w:val="002B3A1B"/>
    <w:rsid w:val="002B7546"/>
    <w:rsid w:val="002C6492"/>
    <w:rsid w:val="002F4306"/>
    <w:rsid w:val="002F7ECF"/>
    <w:rsid w:val="00314A5F"/>
    <w:rsid w:val="003179F1"/>
    <w:rsid w:val="00320E3D"/>
    <w:rsid w:val="00327501"/>
    <w:rsid w:val="00330BA2"/>
    <w:rsid w:val="00381BD6"/>
    <w:rsid w:val="003F62A7"/>
    <w:rsid w:val="00411F5B"/>
    <w:rsid w:val="004134DB"/>
    <w:rsid w:val="00414CF2"/>
    <w:rsid w:val="00414F4B"/>
    <w:rsid w:val="00430CF9"/>
    <w:rsid w:val="00441C25"/>
    <w:rsid w:val="00446D5B"/>
    <w:rsid w:val="00476893"/>
    <w:rsid w:val="00495376"/>
    <w:rsid w:val="004D4D09"/>
    <w:rsid w:val="004F1C40"/>
    <w:rsid w:val="004F6A2C"/>
    <w:rsid w:val="00527258"/>
    <w:rsid w:val="00592DDE"/>
    <w:rsid w:val="0059416E"/>
    <w:rsid w:val="005B2829"/>
    <w:rsid w:val="005B5996"/>
    <w:rsid w:val="005C5EDB"/>
    <w:rsid w:val="00605084"/>
    <w:rsid w:val="006438FE"/>
    <w:rsid w:val="00656C91"/>
    <w:rsid w:val="0066361D"/>
    <w:rsid w:val="0067249C"/>
    <w:rsid w:val="00696A49"/>
    <w:rsid w:val="00696B18"/>
    <w:rsid w:val="006A1EA1"/>
    <w:rsid w:val="006A78BD"/>
    <w:rsid w:val="006A7994"/>
    <w:rsid w:val="006C070D"/>
    <w:rsid w:val="00716D45"/>
    <w:rsid w:val="00735626"/>
    <w:rsid w:val="007406E5"/>
    <w:rsid w:val="00742236"/>
    <w:rsid w:val="00742D23"/>
    <w:rsid w:val="0076020C"/>
    <w:rsid w:val="00765620"/>
    <w:rsid w:val="007830D8"/>
    <w:rsid w:val="00785854"/>
    <w:rsid w:val="00790B49"/>
    <w:rsid w:val="007A3F23"/>
    <w:rsid w:val="007B0BED"/>
    <w:rsid w:val="007C1E57"/>
    <w:rsid w:val="007D1C60"/>
    <w:rsid w:val="007D7239"/>
    <w:rsid w:val="007D7E10"/>
    <w:rsid w:val="00803065"/>
    <w:rsid w:val="0083027F"/>
    <w:rsid w:val="0085419D"/>
    <w:rsid w:val="0085743F"/>
    <w:rsid w:val="00860FFE"/>
    <w:rsid w:val="00892F67"/>
    <w:rsid w:val="00895AC0"/>
    <w:rsid w:val="00897469"/>
    <w:rsid w:val="008A0002"/>
    <w:rsid w:val="008A7940"/>
    <w:rsid w:val="008C4ACF"/>
    <w:rsid w:val="008D4172"/>
    <w:rsid w:val="008D62F0"/>
    <w:rsid w:val="009024F3"/>
    <w:rsid w:val="00906126"/>
    <w:rsid w:val="00914E6A"/>
    <w:rsid w:val="00925607"/>
    <w:rsid w:val="00934893"/>
    <w:rsid w:val="009359F7"/>
    <w:rsid w:val="009464B0"/>
    <w:rsid w:val="00975724"/>
    <w:rsid w:val="0097731C"/>
    <w:rsid w:val="0098336E"/>
    <w:rsid w:val="0098505B"/>
    <w:rsid w:val="0098596F"/>
    <w:rsid w:val="00995DD6"/>
    <w:rsid w:val="009C0DFD"/>
    <w:rsid w:val="009C171F"/>
    <w:rsid w:val="009D1B7F"/>
    <w:rsid w:val="009F0EA1"/>
    <w:rsid w:val="00A04441"/>
    <w:rsid w:val="00A6010F"/>
    <w:rsid w:val="00A77F44"/>
    <w:rsid w:val="00A868B1"/>
    <w:rsid w:val="00A95FD1"/>
    <w:rsid w:val="00AA676D"/>
    <w:rsid w:val="00AB74CC"/>
    <w:rsid w:val="00B41BE9"/>
    <w:rsid w:val="00B712B3"/>
    <w:rsid w:val="00BA3646"/>
    <w:rsid w:val="00BA4063"/>
    <w:rsid w:val="00BA787D"/>
    <w:rsid w:val="00BB32B0"/>
    <w:rsid w:val="00BB7DC4"/>
    <w:rsid w:val="00BC5FBF"/>
    <w:rsid w:val="00BF17EA"/>
    <w:rsid w:val="00BF6B16"/>
    <w:rsid w:val="00C00A76"/>
    <w:rsid w:val="00C24200"/>
    <w:rsid w:val="00C24F91"/>
    <w:rsid w:val="00C3012C"/>
    <w:rsid w:val="00C33A05"/>
    <w:rsid w:val="00C34FF1"/>
    <w:rsid w:val="00C45FC2"/>
    <w:rsid w:val="00C625A8"/>
    <w:rsid w:val="00CA185B"/>
    <w:rsid w:val="00CB51B8"/>
    <w:rsid w:val="00CD7DB1"/>
    <w:rsid w:val="00D15B0D"/>
    <w:rsid w:val="00D24D93"/>
    <w:rsid w:val="00D3049F"/>
    <w:rsid w:val="00D43867"/>
    <w:rsid w:val="00D449E6"/>
    <w:rsid w:val="00D44D36"/>
    <w:rsid w:val="00D50165"/>
    <w:rsid w:val="00D52CF8"/>
    <w:rsid w:val="00D542FF"/>
    <w:rsid w:val="00D548BD"/>
    <w:rsid w:val="00D55398"/>
    <w:rsid w:val="00D57B82"/>
    <w:rsid w:val="00D62621"/>
    <w:rsid w:val="00D642F1"/>
    <w:rsid w:val="00D7124E"/>
    <w:rsid w:val="00D76585"/>
    <w:rsid w:val="00D76845"/>
    <w:rsid w:val="00D919AB"/>
    <w:rsid w:val="00D927F5"/>
    <w:rsid w:val="00DA5D95"/>
    <w:rsid w:val="00DB4746"/>
    <w:rsid w:val="00DC1A37"/>
    <w:rsid w:val="00DC2C08"/>
    <w:rsid w:val="00DF2409"/>
    <w:rsid w:val="00E052BE"/>
    <w:rsid w:val="00E2519F"/>
    <w:rsid w:val="00E356A4"/>
    <w:rsid w:val="00E369C2"/>
    <w:rsid w:val="00E47259"/>
    <w:rsid w:val="00E5328C"/>
    <w:rsid w:val="00E63E21"/>
    <w:rsid w:val="00E66A98"/>
    <w:rsid w:val="00E840C3"/>
    <w:rsid w:val="00E92A57"/>
    <w:rsid w:val="00EA497A"/>
    <w:rsid w:val="00EB18F7"/>
    <w:rsid w:val="00EC2169"/>
    <w:rsid w:val="00ED20C4"/>
    <w:rsid w:val="00EE01FD"/>
    <w:rsid w:val="00EE3793"/>
    <w:rsid w:val="00F04507"/>
    <w:rsid w:val="00F17E0F"/>
    <w:rsid w:val="00F50F77"/>
    <w:rsid w:val="00FA0B28"/>
    <w:rsid w:val="00FA58E6"/>
    <w:rsid w:val="00FC2EC4"/>
    <w:rsid w:val="00FD750E"/>
    <w:rsid w:val="00FE23C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uiPriority w:val="99"/>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uiPriority w:val="99"/>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4">
    <w:name w:val="Body text (4)_"/>
    <w:basedOn w:val="a0"/>
    <w:link w:val="Bodytext40"/>
    <w:rsid w:val="00EB18F7"/>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EB18F7"/>
    <w:pPr>
      <w:widowControl w:val="0"/>
      <w:shd w:val="clear" w:color="auto" w:fill="FFFFFF"/>
      <w:spacing w:after="0" w:line="422" w:lineRule="exact"/>
      <w:jc w:val="center"/>
    </w:pPr>
    <w:rPr>
      <w:rFonts w:ascii="Times New Roman" w:eastAsia="Times New Roman" w:hAnsi="Times New Roman" w:cs="Times New Roman"/>
      <w:sz w:val="26"/>
      <w:szCs w:val="26"/>
    </w:rPr>
  </w:style>
  <w:style w:type="character" w:customStyle="1" w:styleId="Bodytext2Bold">
    <w:name w:val="Body text (2) + Bold"/>
    <w:basedOn w:val="a0"/>
    <w:rsid w:val="00CA185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 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FED5-CC9D-4CFA-AAFC-26433883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12049</Words>
  <Characters>68682</Characters>
  <Application>Microsoft Office Word</Application>
  <DocSecurity>0</DocSecurity>
  <Lines>572</Lines>
  <Paragraphs>161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M.Marinova</cp:lastModifiedBy>
  <cp:revision>26</cp:revision>
  <cp:lastPrinted>2018-02-07T09:22:00Z</cp:lastPrinted>
  <dcterms:created xsi:type="dcterms:W3CDTF">2018-02-05T08:53:00Z</dcterms:created>
  <dcterms:modified xsi:type="dcterms:W3CDTF">2018-02-13T10:30:00Z</dcterms:modified>
</cp:coreProperties>
</file>