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C8D" w:rsidRPr="00451B51" w:rsidRDefault="003352A8" w:rsidP="00C40C8D">
      <w:pPr>
        <w:ind w:left="7080" w:firstLine="8"/>
        <w:jc w:val="right"/>
        <w:rPr>
          <w:b/>
          <w:i/>
          <w:lang w:eastAsia="en-US"/>
        </w:rPr>
      </w:pPr>
      <w:r w:rsidRPr="00451B51">
        <w:rPr>
          <w:b/>
          <w:i/>
          <w:lang w:eastAsia="en-US"/>
        </w:rPr>
        <w:t>Приложение №3</w:t>
      </w:r>
    </w:p>
    <w:p w:rsidR="003352A8" w:rsidRPr="00451B51" w:rsidRDefault="003352A8" w:rsidP="00C40C8D">
      <w:pPr>
        <w:ind w:left="7080" w:firstLine="8"/>
        <w:jc w:val="right"/>
        <w:rPr>
          <w:b/>
          <w:i/>
          <w:lang w:eastAsia="en-US"/>
        </w:rPr>
      </w:pPr>
    </w:p>
    <w:p w:rsidR="00C40C8D" w:rsidRPr="00451B51" w:rsidRDefault="00C40C8D" w:rsidP="00C40C8D">
      <w:pPr>
        <w:tabs>
          <w:tab w:val="left" w:pos="2948"/>
        </w:tabs>
        <w:jc w:val="center"/>
        <w:rPr>
          <w:b/>
          <w:lang w:eastAsia="en-US"/>
        </w:rPr>
      </w:pPr>
      <w:r w:rsidRPr="00451B51">
        <w:rPr>
          <w:b/>
          <w:lang w:eastAsia="en-US"/>
        </w:rPr>
        <w:t>ПРОЕКТ НА ДОГОВОР</w:t>
      </w:r>
    </w:p>
    <w:p w:rsidR="00D97E18" w:rsidRPr="00451B51" w:rsidRDefault="00C40C8D" w:rsidP="00D97E18">
      <w:pPr>
        <w:jc w:val="both"/>
      </w:pPr>
      <w:r w:rsidRPr="00451B51">
        <w:rPr>
          <w:b/>
          <w:lang w:eastAsia="en-US"/>
        </w:rPr>
        <w:t xml:space="preserve">ЗА ВЪЗЛАГАНЕ НА ОБЩЕСТВЕНА ПОРЪЧКА С ПРЕДМЕТ: </w:t>
      </w:r>
      <w:r w:rsidR="00D97E18" w:rsidRPr="00451B51">
        <w:t>„ДОСТАВКА НА ЕДИН БРОЙ НОВ, НЕУПОТРЕБЯВАН ВИСОКОПРОХОДИМ ЛЕК АВТОМОБИЛ ЗА НУЖДИТЕ НА ДПП „РУСЕНСКИ ЛОМ ПО ПРОЕКТ „ЗЕЛЕНО УПРАВЛЕНИЕ ЗА ЗАЩИТА НА ПРИРОДЕН ПАРК РУСЕНСКИ ЛОМ И ПРИРОДЕН ПАРК КОМАНА“, КОД НА ПРОЕКТА ROBG-464, С АКРОНИМ „GREEN MANAGEMENT“, ФИНАНСИРАН ПО ПРОГРАМА ИНТЕРРЕГ V-A РУМЪНИЯ-БЪЛГАРИЯ 2014-2020, ДОГОВОР ЗА СУБСИДИЯ ERDF NO127571/31.10.2018.”</w:t>
      </w:r>
      <w:r w:rsidR="00D97E18" w:rsidRPr="00451B51">
        <w:rPr>
          <w:color w:val="000000"/>
        </w:rPr>
        <w:t xml:space="preserve">    </w:t>
      </w:r>
    </w:p>
    <w:p w:rsidR="00C40C8D" w:rsidRPr="00451B51" w:rsidRDefault="00C40C8D" w:rsidP="00C40C8D">
      <w:pPr>
        <w:shd w:val="clear" w:color="auto" w:fill="FFFFFF"/>
        <w:autoSpaceDE w:val="0"/>
        <w:autoSpaceDN w:val="0"/>
        <w:adjustRightInd w:val="0"/>
        <w:jc w:val="center"/>
        <w:rPr>
          <w:b/>
          <w:caps/>
        </w:rPr>
      </w:pPr>
    </w:p>
    <w:p w:rsidR="00D97E18" w:rsidRPr="00451B51" w:rsidRDefault="00D97E18" w:rsidP="00C40C8D">
      <w:pPr>
        <w:ind w:firstLine="706"/>
        <w:jc w:val="both"/>
      </w:pPr>
    </w:p>
    <w:p w:rsidR="008800C8" w:rsidRPr="00451B51" w:rsidRDefault="008800C8" w:rsidP="008800C8">
      <w:pPr>
        <w:jc w:val="both"/>
      </w:pPr>
      <w:r w:rsidRPr="00451B51">
        <w:t>Днес,..................201</w:t>
      </w:r>
      <w:r w:rsidR="006171BA" w:rsidRPr="00451B51">
        <w:t>...</w:t>
      </w:r>
      <w:r w:rsidRPr="00451B51">
        <w:t xml:space="preserve"> г., в гр. Русе, между:</w:t>
      </w:r>
    </w:p>
    <w:p w:rsidR="008800C8" w:rsidRPr="00451B51" w:rsidRDefault="008800C8" w:rsidP="008800C8">
      <w:pPr>
        <w:jc w:val="both"/>
      </w:pPr>
    </w:p>
    <w:p w:rsidR="008800C8" w:rsidRPr="00451B51" w:rsidRDefault="008800C8" w:rsidP="008800C8">
      <w:pPr>
        <w:jc w:val="both"/>
      </w:pPr>
      <w:r w:rsidRPr="00451B51">
        <w:rPr>
          <w:b/>
        </w:rPr>
        <w:t xml:space="preserve">Дирекция на Природен парк “Русенски лом”, гр. Русе, </w:t>
      </w:r>
      <w:r w:rsidRPr="00451B51">
        <w:t>с</w:t>
      </w:r>
      <w:r w:rsidRPr="00451B51">
        <w:rPr>
          <w:b/>
        </w:rPr>
        <w:t xml:space="preserve"> </w:t>
      </w:r>
      <w:r w:rsidRPr="00451B51">
        <w:t>ЕИК …………………………………., седалище: гр. Русе, б</w:t>
      </w:r>
      <w:r w:rsidR="0026771F" w:rsidRPr="00451B51">
        <w:t>ул. ”</w:t>
      </w:r>
      <w:r w:rsidRPr="00451B51">
        <w:t xml:space="preserve">Ген. Скобелев” №7, представлявана от инж. Иван Стефанов </w:t>
      </w:r>
      <w:proofErr w:type="spellStart"/>
      <w:r w:rsidRPr="00451B51">
        <w:t>Гройчев</w:t>
      </w:r>
      <w:proofErr w:type="spellEnd"/>
      <w:r w:rsidRPr="00451B51">
        <w:t xml:space="preserve"> – директор и Татяна Йорданова </w:t>
      </w:r>
      <w:proofErr w:type="spellStart"/>
      <w:r w:rsidRPr="00451B51">
        <w:t>Алахверджиева</w:t>
      </w:r>
      <w:proofErr w:type="spellEnd"/>
      <w:r w:rsidRPr="00451B51">
        <w:t xml:space="preserve"> – гл. счетоводител, наричани по-долу </w:t>
      </w:r>
      <w:r w:rsidRPr="00451B51">
        <w:rPr>
          <w:b/>
        </w:rPr>
        <w:t>ВЪЗЛОЖИТЕЛ</w:t>
      </w:r>
      <w:r w:rsidRPr="00451B51">
        <w:t xml:space="preserve"> от една страна</w:t>
      </w:r>
    </w:p>
    <w:p w:rsidR="008800C8" w:rsidRPr="00451B51" w:rsidRDefault="008800C8" w:rsidP="008800C8">
      <w:pPr>
        <w:jc w:val="both"/>
      </w:pPr>
    </w:p>
    <w:p w:rsidR="008800C8" w:rsidRPr="00451B51" w:rsidRDefault="008800C8" w:rsidP="008800C8">
      <w:pPr>
        <w:jc w:val="both"/>
      </w:pPr>
      <w:r w:rsidRPr="00451B51">
        <w:tab/>
        <w:t>и</w:t>
      </w:r>
    </w:p>
    <w:p w:rsidR="00C40C8D" w:rsidRPr="00451B51" w:rsidRDefault="008800C8" w:rsidP="008800C8">
      <w:pPr>
        <w:jc w:val="both"/>
      </w:pPr>
      <w:r w:rsidRPr="00451B51">
        <w:t xml:space="preserve">...................................................................., със седалище и адрес на управление: .................................................. с </w:t>
      </w:r>
      <w:r w:rsidRPr="00451B51">
        <w:rPr>
          <w:rStyle w:val="Hyperlink"/>
          <w:color w:val="auto"/>
        </w:rPr>
        <w:t xml:space="preserve">ЕИК ........................................, представлявано от ......................................................................................., </w:t>
      </w:r>
      <w:r w:rsidRPr="00451B51">
        <w:t xml:space="preserve">наричана по-долу </w:t>
      </w:r>
      <w:r w:rsidRPr="00451B51">
        <w:rPr>
          <w:b/>
        </w:rPr>
        <w:t>ИЗПЪЛНИТЕЛ</w:t>
      </w:r>
      <w:r w:rsidRPr="00451B51">
        <w:t xml:space="preserve"> от друга страна, на основание чл. 194, ал.1 от ЗОП и Протокол № ……/………, утвърден на ………….. от директора на Дирекция на </w:t>
      </w:r>
      <w:r w:rsidRPr="00451B51">
        <w:rPr>
          <w:b/>
        </w:rPr>
        <w:t>Природен парк “Русенски лом”</w:t>
      </w:r>
      <w:r w:rsidRPr="00451B51">
        <w:t xml:space="preserve"> за определяне на изпълнител на обществената поръчка с предмет: „ДОСТАВКА НА ЕДИН БРОЙ НОВ, НЕУПОТРЕБЯВАН ВИСОКОПРОХОДИМ ЛЕК АВТОМОБИЛ ЗА НУЖДИТЕ НА ДПП „РУСЕНСКИ ЛОМ ПО ПРОЕКТ „ЗЕЛЕНО УПРАВЛЕНИЕ ЗА ЗАЩИТА НА ПРИРОДЕН ПАРК РУСЕНСКИ ЛОМ И ПРИРОДЕН ПАРК КОМАНА“, КОД НА ПРОЕКТА ROBG-464, С АКРОНИМ „GREEN MANAGEMENT“, ФИНАНСИРАН ПО ПРОГРАМА ИНТЕРРЕГ V-A РУМЪНИЯ-БЪЛГАРИЯ 2014-2020, ДОГОВОР ЗА СУБСИДИЯ ERDF NO127571/31.10.2018.”</w:t>
      </w:r>
      <w:r w:rsidR="00C40C8D" w:rsidRPr="00451B51">
        <w:t>, сключиха настоящия договор за следното:</w:t>
      </w:r>
    </w:p>
    <w:p w:rsidR="00C40C8D" w:rsidRPr="00451B51" w:rsidRDefault="00C40C8D" w:rsidP="00C40C8D">
      <w:pPr>
        <w:autoSpaceDE w:val="0"/>
        <w:autoSpaceDN w:val="0"/>
        <w:adjustRightInd w:val="0"/>
        <w:rPr>
          <w:b/>
          <w:bCs/>
          <w:color w:val="FF0000"/>
        </w:rPr>
      </w:pPr>
    </w:p>
    <w:p w:rsidR="00C40C8D" w:rsidRPr="00451B51" w:rsidRDefault="00C40C8D" w:rsidP="00C40C8D">
      <w:pPr>
        <w:autoSpaceDE w:val="0"/>
        <w:autoSpaceDN w:val="0"/>
        <w:adjustRightInd w:val="0"/>
        <w:jc w:val="center"/>
        <w:rPr>
          <w:color w:val="000000"/>
        </w:rPr>
      </w:pPr>
      <w:r w:rsidRPr="00451B51">
        <w:rPr>
          <w:b/>
          <w:bCs/>
          <w:color w:val="000000"/>
        </w:rPr>
        <w:t>I. ПРЕДМЕТ НА ДОГОВОРА</w:t>
      </w:r>
    </w:p>
    <w:p w:rsidR="00C40C8D" w:rsidRPr="00451B51" w:rsidRDefault="00C40C8D" w:rsidP="00C40C8D">
      <w:pPr>
        <w:shd w:val="clear" w:color="auto" w:fill="FFFFFF"/>
        <w:tabs>
          <w:tab w:val="left" w:pos="709"/>
          <w:tab w:val="left" w:pos="1559"/>
        </w:tabs>
        <w:autoSpaceDE w:val="0"/>
        <w:autoSpaceDN w:val="0"/>
        <w:adjustRightInd w:val="0"/>
        <w:spacing w:before="120"/>
        <w:ind w:firstLine="720"/>
        <w:jc w:val="both"/>
        <w:rPr>
          <w:color w:val="FF0000"/>
        </w:rPr>
      </w:pPr>
      <w:r w:rsidRPr="00451B51">
        <w:rPr>
          <w:b/>
          <w:color w:val="000000"/>
          <w:szCs w:val="20"/>
          <w:lang w:eastAsia="en-US"/>
        </w:rPr>
        <w:t xml:space="preserve">Чл. 1. (1) ВЪЗЛОЖИТЕЛЯТ </w:t>
      </w:r>
      <w:r w:rsidRPr="00451B51">
        <w:rPr>
          <w:color w:val="000000"/>
          <w:szCs w:val="20"/>
          <w:lang w:eastAsia="en-US"/>
        </w:rPr>
        <w:t>възлага, а</w:t>
      </w:r>
      <w:r w:rsidRPr="00451B51">
        <w:rPr>
          <w:b/>
          <w:color w:val="000000"/>
          <w:szCs w:val="20"/>
          <w:lang w:eastAsia="en-US"/>
        </w:rPr>
        <w:t xml:space="preserve"> ИЗПЪЛНИТЕЛЯТ </w:t>
      </w:r>
      <w:r w:rsidRPr="00451B51">
        <w:rPr>
          <w:color w:val="000000"/>
          <w:szCs w:val="20"/>
          <w:lang w:eastAsia="en-US"/>
        </w:rPr>
        <w:t>приема</w:t>
      </w:r>
      <w:r w:rsidR="00994EAC" w:rsidRPr="00451B51">
        <w:rPr>
          <w:color w:val="000000"/>
          <w:szCs w:val="20"/>
          <w:lang w:eastAsia="en-US"/>
        </w:rPr>
        <w:t xml:space="preserve"> </w:t>
      </w:r>
      <w:r w:rsidRPr="00451B51">
        <w:rPr>
          <w:color w:val="000000"/>
          <w:szCs w:val="20"/>
          <w:lang w:eastAsia="en-US"/>
        </w:rPr>
        <w:t>да</w:t>
      </w:r>
      <w:r w:rsidR="00994EAC" w:rsidRPr="00451B51">
        <w:rPr>
          <w:color w:val="000000"/>
          <w:szCs w:val="20"/>
          <w:lang w:eastAsia="en-US"/>
        </w:rPr>
        <w:t xml:space="preserve"> </w:t>
      </w:r>
      <w:r w:rsidRPr="00451B51">
        <w:rPr>
          <w:color w:val="000000"/>
          <w:lang w:eastAsia="en-US"/>
        </w:rPr>
        <w:t>изпълни</w:t>
      </w:r>
      <w:r w:rsidR="00994EAC" w:rsidRPr="00451B51">
        <w:rPr>
          <w:color w:val="000000"/>
          <w:lang w:eastAsia="en-US"/>
        </w:rPr>
        <w:t xml:space="preserve"> </w:t>
      </w:r>
      <w:r w:rsidRPr="00451B51">
        <w:rPr>
          <w:color w:val="000000"/>
          <w:lang w:eastAsia="en-US"/>
        </w:rPr>
        <w:t>срещу</w:t>
      </w:r>
      <w:r w:rsidR="00994EAC" w:rsidRPr="00451B51">
        <w:rPr>
          <w:color w:val="000000"/>
          <w:lang w:eastAsia="en-US"/>
        </w:rPr>
        <w:t xml:space="preserve"> </w:t>
      </w:r>
      <w:r w:rsidR="00E61937" w:rsidRPr="00451B51">
        <w:t>ДОСТАВКА НА ЕДИН БРОЙ НОВ, НЕУПОТРЕБЯВАН ВИСОКОПРОХОДИМ ЛЕК АВТОМОБИЛ ЗА НУЖДИТЕ НА ДПП „РУСЕНСКИ ЛОМ ПО ПРОЕКТ „ЗЕЛЕНО УПРАВЛЕНИЕ ЗА ЗАЩИТА НА ПРИРОДЕН ПАРК РУСЕНСКИ ЛОМ И ПРИРОДЕН ПАРК КОМАНА“, КОД НА ПРОЕКТА ROBG-464, С АКРОНИМ „GREEN MANAGEMENT“, ФИНАНСИРАН ПО ПРОГРАМА ИНТЕРРЕГ V-A РУМЪНИЯ-БЪЛГАРИЯ 2014-2020, ДОГОВОР ЗА СУБСИДИЯ ERDF NO127571/31.10.2018</w:t>
      </w:r>
      <w:r w:rsidRPr="00451B51">
        <w:rPr>
          <w:i/>
          <w:color w:val="000000"/>
          <w:szCs w:val="20"/>
          <w:lang w:eastAsia="en-US"/>
        </w:rPr>
        <w:t>,</w:t>
      </w:r>
      <w:r w:rsidRPr="00451B51">
        <w:rPr>
          <w:color w:val="000000"/>
          <w:szCs w:val="20"/>
          <w:lang w:eastAsia="en-US"/>
        </w:rPr>
        <w:t xml:space="preserve">съгласно Техническата спецификация на </w:t>
      </w:r>
      <w:r w:rsidRPr="00451B51">
        <w:rPr>
          <w:b/>
          <w:color w:val="000000"/>
          <w:szCs w:val="20"/>
          <w:lang w:eastAsia="en-US"/>
        </w:rPr>
        <w:t>ВЪЗЛОЖИТЕЛЯ</w:t>
      </w:r>
      <w:r w:rsidRPr="00451B51">
        <w:rPr>
          <w:color w:val="000000"/>
        </w:rPr>
        <w:t xml:space="preserve">, (Приложение № </w:t>
      </w:r>
      <w:r w:rsidRPr="00451B51">
        <w:t>[</w:t>
      </w:r>
      <w:r w:rsidRPr="00451B51">
        <w:rPr>
          <w:b/>
        </w:rPr>
        <w:t>1</w:t>
      </w:r>
      <w:r w:rsidRPr="00451B51">
        <w:t>]</w:t>
      </w:r>
      <w:r w:rsidRPr="00451B51">
        <w:rPr>
          <w:color w:val="000000"/>
        </w:rPr>
        <w:t>) и детайлно описани в</w:t>
      </w:r>
      <w:r w:rsidRPr="00451B51">
        <w:t xml:space="preserve"> Техничес</w:t>
      </w:r>
      <w:r w:rsidRPr="00451B51">
        <w:rPr>
          <w:color w:val="000000"/>
        </w:rPr>
        <w:t>кото</w:t>
      </w:r>
      <w:r w:rsidR="00994EAC" w:rsidRPr="00451B51">
        <w:rPr>
          <w:color w:val="000000"/>
        </w:rPr>
        <w:t xml:space="preserve"> (Приложение № </w:t>
      </w:r>
      <w:r w:rsidR="00994EAC" w:rsidRPr="00451B51">
        <w:t>[</w:t>
      </w:r>
      <w:r w:rsidR="00994EAC" w:rsidRPr="00451B51">
        <w:rPr>
          <w:b/>
        </w:rPr>
        <w:t>2</w:t>
      </w:r>
      <w:r w:rsidR="00994EAC" w:rsidRPr="00451B51">
        <w:t>]</w:t>
      </w:r>
      <w:r w:rsidR="00994EAC" w:rsidRPr="00451B51">
        <w:rPr>
          <w:color w:val="000000"/>
        </w:rPr>
        <w:t>)</w:t>
      </w:r>
      <w:r w:rsidRPr="00451B51">
        <w:rPr>
          <w:color w:val="000000"/>
        </w:rPr>
        <w:t xml:space="preserve"> и Ценово</w:t>
      </w:r>
      <w:r w:rsidR="00994EAC" w:rsidRPr="00451B51">
        <w:rPr>
          <w:color w:val="000000"/>
        </w:rPr>
        <w:t xml:space="preserve"> (Приложение № </w:t>
      </w:r>
      <w:r w:rsidR="00994EAC" w:rsidRPr="00451B51">
        <w:t>[</w:t>
      </w:r>
      <w:r w:rsidR="00994EAC" w:rsidRPr="00451B51">
        <w:rPr>
          <w:b/>
        </w:rPr>
        <w:t>3</w:t>
      </w:r>
      <w:r w:rsidR="00994EAC" w:rsidRPr="00451B51">
        <w:t>]</w:t>
      </w:r>
      <w:r w:rsidR="00994EAC" w:rsidRPr="00451B51">
        <w:rPr>
          <w:color w:val="000000"/>
        </w:rPr>
        <w:t>)</w:t>
      </w:r>
      <w:r w:rsidRPr="00451B51">
        <w:rPr>
          <w:color w:val="000000"/>
        </w:rPr>
        <w:t xml:space="preserve"> предложение на </w:t>
      </w:r>
      <w:r w:rsidR="00697B86" w:rsidRPr="00451B51">
        <w:rPr>
          <w:b/>
          <w:color w:val="000000"/>
        </w:rPr>
        <w:t>ИЗПЪЛНИТЕЛЯ</w:t>
      </w:r>
      <w:r w:rsidRPr="00451B51">
        <w:rPr>
          <w:color w:val="000000"/>
        </w:rPr>
        <w:t xml:space="preserve">, неразделна част от Договора </w:t>
      </w:r>
      <w:r w:rsidRPr="00451B51">
        <w:t xml:space="preserve">и </w:t>
      </w:r>
      <w:r w:rsidRPr="00451B51">
        <w:lastRenderedPageBreak/>
        <w:t xml:space="preserve">в съответствие с изискванията на настоящия Договор. Предметът на настоящия Договор включва и задължение за </w:t>
      </w:r>
      <w:r w:rsidR="00697B86" w:rsidRPr="00451B51">
        <w:t>ИЗПЪЛНИТЕЛЯ</w:t>
      </w:r>
      <w:r w:rsidRPr="00451B51">
        <w:t xml:space="preserve"> да регистрира автомобилите в КАТ от името на </w:t>
      </w:r>
      <w:r w:rsidRPr="00451B51">
        <w:rPr>
          <w:color w:val="000000"/>
          <w:szCs w:val="20"/>
          <w:lang w:eastAsia="en-US"/>
        </w:rPr>
        <w:t>ВЪЗЛОЖИТЕЛЯ</w:t>
      </w:r>
      <w:r w:rsidRPr="00451B51">
        <w:t>.</w:t>
      </w:r>
    </w:p>
    <w:p w:rsidR="00C40C8D" w:rsidRPr="00451B51" w:rsidRDefault="00C40C8D" w:rsidP="00C40C8D">
      <w:pPr>
        <w:ind w:firstLine="708"/>
        <w:jc w:val="both"/>
      </w:pPr>
      <w:r w:rsidRPr="00451B51">
        <w:rPr>
          <w:b/>
          <w:color w:val="000000"/>
        </w:rPr>
        <w:t>(2)</w:t>
      </w:r>
      <w:r w:rsidRPr="00451B51">
        <w:rPr>
          <w:color w:val="000000"/>
        </w:rPr>
        <w:t xml:space="preserve"> Видът, техническите данни и ха</w:t>
      </w:r>
      <w:r w:rsidR="003352A8" w:rsidRPr="00451B51">
        <w:rPr>
          <w:color w:val="000000"/>
        </w:rPr>
        <w:t>рактеристики на автомобила</w:t>
      </w:r>
      <w:r w:rsidRPr="00451B51">
        <w:rPr>
          <w:color w:val="000000"/>
        </w:rPr>
        <w:t xml:space="preserve">, които следва да достави </w:t>
      </w:r>
      <w:r w:rsidR="003352A8" w:rsidRPr="00451B51">
        <w:rPr>
          <w:color w:val="000000"/>
        </w:rPr>
        <w:t xml:space="preserve">ИЗПЪЛНИТЕЛЯТ </w:t>
      </w:r>
      <w:r w:rsidRPr="00451B51">
        <w:rPr>
          <w:color w:val="000000"/>
        </w:rPr>
        <w:t xml:space="preserve">са подробно посочени в Техническата спецификация на </w:t>
      </w:r>
      <w:r w:rsidR="00697B86" w:rsidRPr="00451B51">
        <w:rPr>
          <w:color w:val="000000"/>
        </w:rPr>
        <w:t>ВЪЗЛОЖИТЕЛЯ</w:t>
      </w:r>
      <w:r w:rsidRPr="00451B51">
        <w:rPr>
          <w:color w:val="000000"/>
        </w:rPr>
        <w:t xml:space="preserve">, (Приложение № [1]) и в Техническото предложение на </w:t>
      </w:r>
      <w:r w:rsidR="003352A8" w:rsidRPr="00451B51">
        <w:rPr>
          <w:color w:val="000000"/>
        </w:rPr>
        <w:t>ИЗПЪЛНИТЕЛЯ</w:t>
      </w:r>
      <w:r w:rsidRPr="00451B51">
        <w:rPr>
          <w:color w:val="000000"/>
        </w:rPr>
        <w:t xml:space="preserve"> (Приложение№ </w:t>
      </w:r>
      <w:r w:rsidRPr="00451B51">
        <w:t>[</w:t>
      </w:r>
      <w:r w:rsidRPr="00451B51">
        <w:rPr>
          <w:b/>
        </w:rPr>
        <w:t>2</w:t>
      </w:r>
      <w:r w:rsidRPr="00451B51">
        <w:t>]</w:t>
      </w:r>
      <w:r w:rsidRPr="00451B51">
        <w:rPr>
          <w:color w:val="000000"/>
        </w:rPr>
        <w:t>)</w:t>
      </w:r>
      <w:r w:rsidRPr="00451B51">
        <w:t>, представляващи неразделна част от настоящия Договор.</w:t>
      </w:r>
    </w:p>
    <w:p w:rsidR="00C40C8D" w:rsidRPr="00451B51" w:rsidRDefault="00C40C8D" w:rsidP="00C40C8D">
      <w:pPr>
        <w:shd w:val="clear" w:color="auto" w:fill="FFFFFF"/>
        <w:tabs>
          <w:tab w:val="left" w:pos="709"/>
          <w:tab w:val="left" w:pos="1559"/>
        </w:tabs>
        <w:autoSpaceDE w:val="0"/>
        <w:autoSpaceDN w:val="0"/>
        <w:adjustRightInd w:val="0"/>
        <w:spacing w:before="120"/>
        <w:ind w:firstLine="709"/>
        <w:jc w:val="both"/>
      </w:pPr>
      <w:r w:rsidRPr="00451B51">
        <w:rPr>
          <w:b/>
          <w:color w:val="000000"/>
        </w:rPr>
        <w:t xml:space="preserve"> (3)</w:t>
      </w:r>
      <w:r w:rsidR="00697B86" w:rsidRPr="00451B51">
        <w:rPr>
          <w:b/>
          <w:color w:val="000000"/>
        </w:rPr>
        <w:t xml:space="preserve"> </w:t>
      </w:r>
      <w:r w:rsidRPr="00451B51">
        <w:rPr>
          <w:color w:val="000000"/>
        </w:rPr>
        <w:t>ИЗПЪЛНИТЕЛЯТ се задължава да осигурява гаранционно обслужване на доставените автомобили по ал. 1 в оторизирани от производителя/вносителя сервизни бази в рамките на гаранционния срок по чл.4, ал.3и ал. 4, считано от датата на подписване на протокола по чл.7, ал. 1.</w:t>
      </w:r>
      <w:r w:rsidRPr="00451B51">
        <w:t xml:space="preserve">Материалите, консумативите, дейностите и условията на сервизното обслужване са описани в Техническото предложение на </w:t>
      </w:r>
      <w:r w:rsidR="00697B86" w:rsidRPr="00451B51">
        <w:t>ИЗПЪЛНИТЕЛЯ</w:t>
      </w:r>
      <w:r w:rsidRPr="00451B51">
        <w:t xml:space="preserve"> и следва да отговарят на Техническите спецификации на Възложителя.</w:t>
      </w:r>
    </w:p>
    <w:p w:rsidR="00C03E5A" w:rsidRPr="00451B51" w:rsidRDefault="00C03E5A" w:rsidP="00C40C8D">
      <w:pPr>
        <w:shd w:val="clear" w:color="auto" w:fill="FFFFFF"/>
        <w:tabs>
          <w:tab w:val="left" w:pos="709"/>
          <w:tab w:val="left" w:pos="1559"/>
        </w:tabs>
        <w:autoSpaceDE w:val="0"/>
        <w:autoSpaceDN w:val="0"/>
        <w:adjustRightInd w:val="0"/>
        <w:spacing w:before="120"/>
        <w:ind w:firstLine="709"/>
        <w:jc w:val="both"/>
        <w:rPr>
          <w:color w:val="FF0000"/>
        </w:rPr>
      </w:pPr>
      <w:r w:rsidRPr="00451B51">
        <w:rPr>
          <w:b/>
          <w:color w:val="000000"/>
        </w:rPr>
        <w:t>(4) Сервизни бази -.................................</w:t>
      </w:r>
    </w:p>
    <w:p w:rsidR="00C40C8D" w:rsidRPr="00451B51" w:rsidRDefault="00C40C8D" w:rsidP="00C40C8D">
      <w:pPr>
        <w:shd w:val="clear" w:color="auto" w:fill="FFFFFF"/>
        <w:tabs>
          <w:tab w:val="left" w:pos="709"/>
          <w:tab w:val="left" w:pos="1559"/>
        </w:tabs>
        <w:autoSpaceDE w:val="0"/>
        <w:autoSpaceDN w:val="0"/>
        <w:adjustRightInd w:val="0"/>
        <w:spacing w:before="120" w:after="120"/>
        <w:jc w:val="center"/>
        <w:rPr>
          <w:b/>
          <w:color w:val="000000"/>
        </w:rPr>
      </w:pPr>
      <w:r w:rsidRPr="00451B51">
        <w:rPr>
          <w:b/>
          <w:color w:val="000000"/>
        </w:rPr>
        <w:t xml:space="preserve">ІI. ЦЕНИ И НАЧИН НА ПЛАЩАНЕ </w:t>
      </w:r>
    </w:p>
    <w:p w:rsidR="00E129BE" w:rsidRPr="00451B51" w:rsidRDefault="00C40C8D" w:rsidP="005E050B">
      <w:pPr>
        <w:jc w:val="both"/>
        <w:rPr>
          <w:b/>
          <w:bCs/>
          <w:iCs/>
          <w:color w:val="000000"/>
          <w:lang w:eastAsia="en-US"/>
        </w:rPr>
      </w:pPr>
      <w:r w:rsidRPr="00451B51">
        <w:rPr>
          <w:b/>
          <w:color w:val="000000"/>
        </w:rPr>
        <w:tab/>
        <w:t>Чл.2. (1)</w:t>
      </w:r>
      <w:r w:rsidR="005E050B" w:rsidRPr="00451B51">
        <w:rPr>
          <w:b/>
          <w:color w:val="000000"/>
        </w:rPr>
        <w:t xml:space="preserve"> </w:t>
      </w:r>
      <w:r w:rsidR="000868A5" w:rsidRPr="00451B51">
        <w:rPr>
          <w:bCs/>
          <w:lang w:eastAsia="en-US"/>
        </w:rPr>
        <w:t>Общата ц</w:t>
      </w:r>
      <w:r w:rsidR="000868A5" w:rsidRPr="00451B51">
        <w:rPr>
          <w:bCs/>
          <w:iCs/>
          <w:color w:val="000000"/>
          <w:lang w:eastAsia="en-US"/>
        </w:rPr>
        <w:t xml:space="preserve">ена за изпълнение на договора </w:t>
      </w:r>
      <w:r w:rsidR="000868A5" w:rsidRPr="00451B51">
        <w:rPr>
          <w:bCs/>
          <w:lang w:eastAsia="en-US"/>
        </w:rPr>
        <w:t>е в размер на ………</w:t>
      </w:r>
      <w:r w:rsidR="000868A5" w:rsidRPr="00451B51">
        <w:rPr>
          <w:lang w:eastAsia="en-US"/>
        </w:rPr>
        <w:t>[</w:t>
      </w:r>
      <w:r w:rsidR="000868A5" w:rsidRPr="00451B51">
        <w:rPr>
          <w:i/>
          <w:lang w:eastAsia="en-US"/>
        </w:rPr>
        <w:t>словом</w:t>
      </w:r>
      <w:r w:rsidR="000868A5" w:rsidRPr="00451B51">
        <w:rPr>
          <w:lang w:eastAsia="en-US"/>
        </w:rPr>
        <w:t>]</w:t>
      </w:r>
      <w:r w:rsidR="000868A5" w:rsidRPr="00451B51">
        <w:rPr>
          <w:b/>
          <w:lang w:eastAsia="en-US"/>
        </w:rPr>
        <w:t xml:space="preserve"> лв. </w:t>
      </w:r>
      <w:r w:rsidR="000868A5" w:rsidRPr="00451B51">
        <w:rPr>
          <w:b/>
          <w:bCs/>
          <w:lang w:eastAsia="en-US"/>
        </w:rPr>
        <w:t>без ДДС</w:t>
      </w:r>
      <w:r w:rsidR="000868A5" w:rsidRPr="00451B51">
        <w:rPr>
          <w:bCs/>
          <w:iCs/>
          <w:color w:val="000000"/>
          <w:lang w:eastAsia="en-US"/>
        </w:rPr>
        <w:t xml:space="preserve"> и </w:t>
      </w:r>
      <w:r w:rsidR="000868A5" w:rsidRPr="00451B51">
        <w:rPr>
          <w:bCs/>
          <w:lang w:eastAsia="en-US"/>
        </w:rPr>
        <w:t>………</w:t>
      </w:r>
      <w:r w:rsidR="000868A5" w:rsidRPr="00451B51">
        <w:rPr>
          <w:lang w:eastAsia="en-US"/>
        </w:rPr>
        <w:t>[</w:t>
      </w:r>
      <w:r w:rsidR="000868A5" w:rsidRPr="00451B51">
        <w:rPr>
          <w:b/>
          <w:lang w:eastAsia="en-US"/>
        </w:rPr>
        <w:t>словом</w:t>
      </w:r>
      <w:r w:rsidR="000868A5" w:rsidRPr="00451B51">
        <w:rPr>
          <w:lang w:eastAsia="en-US"/>
        </w:rPr>
        <w:t>]</w:t>
      </w:r>
      <w:r w:rsidR="000868A5" w:rsidRPr="00451B51">
        <w:rPr>
          <w:b/>
          <w:bCs/>
          <w:iCs/>
          <w:color w:val="000000"/>
          <w:lang w:eastAsia="en-US"/>
        </w:rPr>
        <w:t>лв. с ДДС</w:t>
      </w:r>
      <w:r w:rsidR="000868A5" w:rsidRPr="00451B51">
        <w:rPr>
          <w:rStyle w:val="FootnoteReference"/>
          <w:b/>
          <w:bCs/>
          <w:iCs/>
          <w:color w:val="000000"/>
          <w:lang w:eastAsia="en-US"/>
        </w:rPr>
        <w:footnoteReference w:id="1"/>
      </w:r>
      <w:r w:rsidR="000868A5" w:rsidRPr="00451B51">
        <w:rPr>
          <w:bCs/>
          <w:iCs/>
          <w:color w:val="000000"/>
          <w:lang w:eastAsia="en-US"/>
        </w:rPr>
        <w:t xml:space="preserve"> и е формирана, съгласно предлаганата от </w:t>
      </w:r>
      <w:r w:rsidR="000868A5" w:rsidRPr="00451B51">
        <w:rPr>
          <w:b/>
          <w:bCs/>
          <w:iCs/>
          <w:color w:val="000000"/>
          <w:lang w:eastAsia="en-US"/>
        </w:rPr>
        <w:t>ИЗПЪЛНИТЕЛЯ</w:t>
      </w:r>
      <w:r w:rsidR="00994EAC" w:rsidRPr="00451B51">
        <w:rPr>
          <w:b/>
          <w:bCs/>
          <w:iCs/>
          <w:color w:val="000000"/>
          <w:lang w:eastAsia="en-US"/>
        </w:rPr>
        <w:t xml:space="preserve"> </w:t>
      </w:r>
      <w:r w:rsidR="00E129BE" w:rsidRPr="00451B51">
        <w:rPr>
          <w:b/>
          <w:bCs/>
          <w:iCs/>
          <w:color w:val="000000"/>
          <w:lang w:eastAsia="en-US"/>
        </w:rPr>
        <w:t xml:space="preserve">ценова оферта, </w:t>
      </w:r>
      <w:r w:rsidR="005E050B" w:rsidRPr="00451B51">
        <w:rPr>
          <w:b/>
          <w:bCs/>
          <w:iCs/>
          <w:color w:val="000000"/>
          <w:lang w:eastAsia="en-US"/>
        </w:rPr>
        <w:t xml:space="preserve">която включва доставка на един брой нов неупотребяван </w:t>
      </w:r>
      <w:r w:rsidR="00451B51" w:rsidRPr="00451B51">
        <w:rPr>
          <w:b/>
          <w:bCs/>
          <w:iCs/>
          <w:color w:val="000000"/>
          <w:lang w:eastAsia="en-US"/>
        </w:rPr>
        <w:t>автомобил</w:t>
      </w:r>
      <w:r w:rsidR="00E129BE" w:rsidRPr="00451B51">
        <w:rPr>
          <w:b/>
          <w:bCs/>
          <w:iCs/>
          <w:color w:val="000000"/>
          <w:lang w:eastAsia="en-US"/>
        </w:rPr>
        <w:t xml:space="preserve"> </w:t>
      </w:r>
      <w:r w:rsidR="005E050B" w:rsidRPr="00451B51">
        <w:rPr>
          <w:color w:val="000000"/>
        </w:rPr>
        <w:t>цена за регистрация, прехвърляне правото на собственост, такси и други разходи посочени в ал.2.</w:t>
      </w:r>
      <w:r w:rsidR="005E050B" w:rsidRPr="00451B51">
        <w:rPr>
          <w:b/>
          <w:bCs/>
          <w:iCs/>
          <w:color w:val="000000"/>
          <w:highlight w:val="yellow"/>
          <w:lang w:eastAsia="en-US"/>
        </w:rPr>
        <w:t xml:space="preserve">          </w:t>
      </w:r>
    </w:p>
    <w:p w:rsidR="00C40C8D" w:rsidRPr="00451B51" w:rsidRDefault="00C40C8D" w:rsidP="00C40C8D">
      <w:pPr>
        <w:shd w:val="clear" w:color="auto" w:fill="FFFFFF"/>
        <w:tabs>
          <w:tab w:val="left" w:pos="567"/>
          <w:tab w:val="left" w:pos="709"/>
          <w:tab w:val="left" w:pos="851"/>
        </w:tabs>
        <w:ind w:firstLine="567"/>
        <w:jc w:val="both"/>
      </w:pPr>
      <w:r w:rsidRPr="00451B51">
        <w:rPr>
          <w:b/>
          <w:color w:val="000000"/>
        </w:rPr>
        <w:t>(2)</w:t>
      </w:r>
      <w:r w:rsidR="00994EAC" w:rsidRPr="00451B51">
        <w:rPr>
          <w:color w:val="000000"/>
        </w:rPr>
        <w:t xml:space="preserve"> Посочената в ал.1 цена е крайна</w:t>
      </w:r>
      <w:r w:rsidRPr="00451B51">
        <w:rPr>
          <w:color w:val="000000"/>
        </w:rPr>
        <w:t xml:space="preserve"> и включва</w:t>
      </w:r>
      <w:r w:rsidR="00D9569A" w:rsidRPr="00451B51">
        <w:rPr>
          <w:color w:val="000000"/>
        </w:rPr>
        <w:t>т</w:t>
      </w:r>
      <w:r w:rsidRPr="00451B51">
        <w:rPr>
          <w:color w:val="000000"/>
        </w:rPr>
        <w:t xml:space="preserve"> всички разходи и възнаграждения на </w:t>
      </w:r>
      <w:r w:rsidR="00172AD2" w:rsidRPr="00451B51">
        <w:rPr>
          <w:color w:val="000000"/>
        </w:rPr>
        <w:t xml:space="preserve">ИЗПЪЛНИТЕЛЯ </w:t>
      </w:r>
      <w:r w:rsidRPr="00451B51">
        <w:rPr>
          <w:color w:val="000000"/>
        </w:rPr>
        <w:t xml:space="preserve">за изпълнение предмета на </w:t>
      </w:r>
      <w:r w:rsidRPr="00451B51">
        <w:t>настоящия договор, като и не само: разходите за придобиване, съответно прехвърляне на правото н</w:t>
      </w:r>
      <w:r w:rsidR="00A13286" w:rsidRPr="00451B51">
        <w:t>а собственост върху автомобила</w:t>
      </w:r>
      <w:r w:rsidRPr="00451B51">
        <w:t xml:space="preserve"> на </w:t>
      </w:r>
      <w:r w:rsidR="00493DBA" w:rsidRPr="00451B51">
        <w:t>ВЪЗЛОЖИТЕЛЯ</w:t>
      </w:r>
      <w:r w:rsidR="00172AD2" w:rsidRPr="00451B51">
        <w:t>; за доставка на автомобила</w:t>
      </w:r>
      <w:r w:rsidRPr="00451B51">
        <w:t>; з</w:t>
      </w:r>
      <w:r w:rsidR="00A13286" w:rsidRPr="00451B51">
        <w:t>а транспортиране на автомобила</w:t>
      </w:r>
      <w:r w:rsidRPr="00451B51">
        <w:t xml:space="preserve"> до мястото на доставка; за заплащане на продуктовата такса (Екотакса); всички разходи за извършване на гаранционна поддръжка в срока на гаранцията (труд, резервни част и консумативи); както и разходи за отстраняване от </w:t>
      </w:r>
      <w:r w:rsidR="00493DBA" w:rsidRPr="00451B51">
        <w:t>ИЗПЪЛНИТЕЛЯ</w:t>
      </w:r>
      <w:r w:rsidRPr="00451B51">
        <w:t xml:space="preserve"> на всички технически неизправности и повреди, възникнали не по вина на </w:t>
      </w:r>
      <w:r w:rsidR="00493DBA" w:rsidRPr="00451B51">
        <w:t>ВЪЗЛОЖИТЕЛЯ</w:t>
      </w:r>
      <w:r w:rsidRPr="00451B51">
        <w:t xml:space="preserve"> и покрити от гаранционните условия и гаранционната отговорност на </w:t>
      </w:r>
      <w:r w:rsidR="00172AD2" w:rsidRPr="00451B51">
        <w:t>ИЗПЪЛНИТЕЛЯ</w:t>
      </w:r>
      <w:r w:rsidRPr="00451B51">
        <w:t>, както и разходите свързани</w:t>
      </w:r>
      <w:r w:rsidR="0081794E" w:rsidRPr="00451B51">
        <w:t xml:space="preserve"> с регистрацията на автомобил</w:t>
      </w:r>
      <w:r w:rsidRPr="00451B51">
        <w:t xml:space="preserve"> в КАТ.</w:t>
      </w:r>
    </w:p>
    <w:p w:rsidR="00C40C8D" w:rsidRPr="00451B51" w:rsidRDefault="00C40C8D" w:rsidP="00C40C8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120"/>
        <w:jc w:val="both"/>
        <w:rPr>
          <w:color w:val="000000"/>
          <w:szCs w:val="20"/>
          <w:lang w:eastAsia="en-US"/>
        </w:rPr>
      </w:pPr>
      <w:r w:rsidRPr="00451B51">
        <w:rPr>
          <w:b/>
        </w:rPr>
        <w:t xml:space="preserve">         (3)</w:t>
      </w:r>
      <w:r w:rsidRPr="00451B51">
        <w:rPr>
          <w:color w:val="000000"/>
        </w:rPr>
        <w:t xml:space="preserve">ВЪЗЛОЖИТЕЛЯТ </w:t>
      </w:r>
      <w:r w:rsidR="00994EAC" w:rsidRPr="00451B51">
        <w:rPr>
          <w:color w:val="000000"/>
        </w:rPr>
        <w:t>заплаща доставката на автомобила</w:t>
      </w:r>
      <w:r w:rsidRPr="00451B51">
        <w:rPr>
          <w:color w:val="000000"/>
        </w:rPr>
        <w:t xml:space="preserve"> в срок до 30 (тридесет) календарни дни, след </w:t>
      </w:r>
      <w:r w:rsidR="00DC7757" w:rsidRPr="00451B51">
        <w:rPr>
          <w:color w:val="000000"/>
        </w:rPr>
        <w:t xml:space="preserve">регистрацията </w:t>
      </w:r>
      <w:r w:rsidR="00BE31D1" w:rsidRPr="00451B51">
        <w:rPr>
          <w:color w:val="000000"/>
        </w:rPr>
        <w:t>му</w:t>
      </w:r>
      <w:r w:rsidR="00DC7757" w:rsidRPr="00451B51">
        <w:rPr>
          <w:color w:val="000000"/>
        </w:rPr>
        <w:t xml:space="preserve"> и </w:t>
      </w:r>
      <w:r w:rsidRPr="00451B51">
        <w:rPr>
          <w:color w:val="000000"/>
        </w:rPr>
        <w:t>приемане на доставката с двустранно подписан приемо-предавателен протокол по чл. 7, ал. 3 и издадена фактура (оригинал), съдържаща номер на договора, номер на шаси, модел, марка и кубатура на автомобилите.</w:t>
      </w:r>
      <w:r w:rsidR="00493DBA" w:rsidRPr="00451B51">
        <w:rPr>
          <w:color w:val="000000"/>
        </w:rPr>
        <w:t xml:space="preserve"> </w:t>
      </w:r>
      <w:r w:rsidRPr="00451B51">
        <w:rPr>
          <w:color w:val="000000"/>
        </w:rPr>
        <w:t>ИЗПЪЛНИТЕЛЯТ се задължава да издаде и да представи на ВЪЗЛОЖИТЕЛЯ фактура за извършената доставка, в срок до 3 (три) работни дни, считано от датата на подписване на приемо-предавателния протокол.</w:t>
      </w:r>
      <w:r w:rsidR="00451B51">
        <w:rPr>
          <w:color w:val="000000"/>
        </w:rPr>
        <w:t xml:space="preserve"> </w:t>
      </w:r>
      <w:r w:rsidRPr="00451B51">
        <w:rPr>
          <w:color w:val="000000"/>
          <w:szCs w:val="20"/>
          <w:lang w:eastAsia="en-US"/>
        </w:rPr>
        <w:t>Всички</w:t>
      </w:r>
      <w:r w:rsidR="00042F0B" w:rsidRPr="00451B51">
        <w:rPr>
          <w:color w:val="000000"/>
          <w:szCs w:val="20"/>
          <w:lang w:eastAsia="en-US"/>
        </w:rPr>
        <w:t xml:space="preserve"> </w:t>
      </w:r>
      <w:r w:rsidRPr="00451B51">
        <w:rPr>
          <w:color w:val="000000"/>
          <w:szCs w:val="20"/>
          <w:lang w:eastAsia="en-US"/>
        </w:rPr>
        <w:t>дължими</w:t>
      </w:r>
      <w:r w:rsidR="00042F0B" w:rsidRPr="00451B51">
        <w:rPr>
          <w:color w:val="000000"/>
          <w:szCs w:val="20"/>
          <w:lang w:eastAsia="en-US"/>
        </w:rPr>
        <w:t xml:space="preserve"> </w:t>
      </w:r>
      <w:r w:rsidRPr="00451B51">
        <w:rPr>
          <w:color w:val="000000"/>
          <w:szCs w:val="20"/>
          <w:lang w:eastAsia="en-US"/>
        </w:rPr>
        <w:t>плащания</w:t>
      </w:r>
      <w:r w:rsidR="00042F0B" w:rsidRPr="00451B51">
        <w:rPr>
          <w:color w:val="000000"/>
          <w:szCs w:val="20"/>
          <w:lang w:eastAsia="en-US"/>
        </w:rPr>
        <w:t xml:space="preserve"> </w:t>
      </w:r>
      <w:r w:rsidRPr="00451B51">
        <w:rPr>
          <w:color w:val="000000"/>
          <w:szCs w:val="20"/>
          <w:lang w:eastAsia="en-US"/>
        </w:rPr>
        <w:t>по</w:t>
      </w:r>
      <w:r w:rsidR="00042F0B" w:rsidRPr="00451B51">
        <w:rPr>
          <w:color w:val="000000"/>
          <w:szCs w:val="20"/>
          <w:lang w:eastAsia="en-US"/>
        </w:rPr>
        <w:t xml:space="preserve"> </w:t>
      </w:r>
      <w:r w:rsidRPr="00451B51">
        <w:rPr>
          <w:color w:val="000000"/>
          <w:szCs w:val="20"/>
          <w:lang w:eastAsia="en-US"/>
        </w:rPr>
        <w:t>настоящия</w:t>
      </w:r>
      <w:r w:rsidR="00042F0B" w:rsidRPr="00451B51">
        <w:rPr>
          <w:color w:val="000000"/>
          <w:szCs w:val="20"/>
          <w:lang w:eastAsia="en-US"/>
        </w:rPr>
        <w:t xml:space="preserve"> </w:t>
      </w:r>
      <w:r w:rsidRPr="00451B51">
        <w:rPr>
          <w:color w:val="000000"/>
          <w:szCs w:val="20"/>
          <w:lang w:eastAsia="en-US"/>
        </w:rPr>
        <w:t>договор</w:t>
      </w:r>
      <w:r w:rsidR="00042F0B" w:rsidRPr="00451B51">
        <w:rPr>
          <w:color w:val="000000"/>
          <w:szCs w:val="20"/>
          <w:lang w:eastAsia="en-US"/>
        </w:rPr>
        <w:t xml:space="preserve"> </w:t>
      </w:r>
      <w:r w:rsidRPr="00451B51">
        <w:rPr>
          <w:color w:val="000000"/>
          <w:szCs w:val="20"/>
          <w:lang w:eastAsia="en-US"/>
        </w:rPr>
        <w:t>се</w:t>
      </w:r>
      <w:r w:rsidR="00042F0B" w:rsidRPr="00451B51">
        <w:rPr>
          <w:color w:val="000000"/>
          <w:szCs w:val="20"/>
          <w:lang w:eastAsia="en-US"/>
        </w:rPr>
        <w:t xml:space="preserve"> </w:t>
      </w:r>
      <w:r w:rsidRPr="00451B51">
        <w:rPr>
          <w:color w:val="000000"/>
          <w:szCs w:val="20"/>
          <w:lang w:eastAsia="en-US"/>
        </w:rPr>
        <w:t>извършва</w:t>
      </w:r>
      <w:r w:rsidR="00042F0B" w:rsidRPr="00451B51">
        <w:rPr>
          <w:color w:val="000000"/>
          <w:szCs w:val="20"/>
          <w:lang w:eastAsia="en-US"/>
        </w:rPr>
        <w:t xml:space="preserve"> </w:t>
      </w:r>
      <w:r w:rsidRPr="00451B51">
        <w:rPr>
          <w:color w:val="000000"/>
          <w:szCs w:val="20"/>
          <w:lang w:eastAsia="en-US"/>
        </w:rPr>
        <w:t>от</w:t>
      </w:r>
      <w:r w:rsidR="00042F0B" w:rsidRPr="00451B51">
        <w:rPr>
          <w:color w:val="000000"/>
          <w:szCs w:val="20"/>
          <w:lang w:eastAsia="en-US"/>
        </w:rPr>
        <w:t xml:space="preserve"> </w:t>
      </w:r>
      <w:r w:rsidRPr="00451B51">
        <w:rPr>
          <w:color w:val="000000"/>
          <w:szCs w:val="20"/>
          <w:lang w:eastAsia="en-US"/>
        </w:rPr>
        <w:t>ВЪЗЛОЖИТЕЛЯ в български</w:t>
      </w:r>
      <w:r w:rsidR="00042F0B" w:rsidRPr="00451B51">
        <w:rPr>
          <w:color w:val="000000"/>
          <w:szCs w:val="20"/>
          <w:lang w:eastAsia="en-US"/>
        </w:rPr>
        <w:t xml:space="preserve"> </w:t>
      </w:r>
      <w:r w:rsidRPr="00451B51">
        <w:rPr>
          <w:color w:val="000000"/>
          <w:szCs w:val="20"/>
          <w:lang w:eastAsia="en-US"/>
        </w:rPr>
        <w:t>лева</w:t>
      </w:r>
      <w:r w:rsidR="00042F0B" w:rsidRPr="00451B51">
        <w:rPr>
          <w:color w:val="000000"/>
          <w:szCs w:val="20"/>
          <w:lang w:eastAsia="en-US"/>
        </w:rPr>
        <w:t xml:space="preserve"> </w:t>
      </w:r>
      <w:r w:rsidRPr="00451B51">
        <w:rPr>
          <w:color w:val="000000"/>
          <w:szCs w:val="20"/>
          <w:lang w:eastAsia="en-US"/>
        </w:rPr>
        <w:t>по</w:t>
      </w:r>
      <w:r w:rsidR="00042F0B" w:rsidRPr="00451B51">
        <w:rPr>
          <w:color w:val="000000"/>
          <w:szCs w:val="20"/>
          <w:lang w:eastAsia="en-US"/>
        </w:rPr>
        <w:t xml:space="preserve"> </w:t>
      </w:r>
      <w:r w:rsidRPr="00451B51">
        <w:rPr>
          <w:color w:val="000000"/>
          <w:szCs w:val="20"/>
          <w:lang w:eastAsia="en-US"/>
        </w:rPr>
        <w:t>следната</w:t>
      </w:r>
      <w:r w:rsidR="00042F0B" w:rsidRPr="00451B51">
        <w:rPr>
          <w:color w:val="000000"/>
          <w:szCs w:val="20"/>
          <w:lang w:eastAsia="en-US"/>
        </w:rPr>
        <w:t xml:space="preserve"> </w:t>
      </w:r>
      <w:r w:rsidRPr="00451B51">
        <w:rPr>
          <w:color w:val="000000"/>
          <w:szCs w:val="20"/>
          <w:lang w:eastAsia="en-US"/>
        </w:rPr>
        <w:t>банкова</w:t>
      </w:r>
      <w:r w:rsidR="00042F0B" w:rsidRPr="00451B51">
        <w:rPr>
          <w:color w:val="000000"/>
          <w:szCs w:val="20"/>
          <w:lang w:eastAsia="en-US"/>
        </w:rPr>
        <w:t xml:space="preserve"> </w:t>
      </w:r>
      <w:r w:rsidRPr="00451B51">
        <w:rPr>
          <w:color w:val="000000"/>
          <w:szCs w:val="20"/>
          <w:lang w:eastAsia="en-US"/>
        </w:rPr>
        <w:t>сметка</w:t>
      </w:r>
      <w:r w:rsidR="00042F0B" w:rsidRPr="00451B51">
        <w:rPr>
          <w:color w:val="000000"/>
          <w:szCs w:val="20"/>
          <w:lang w:eastAsia="en-US"/>
        </w:rPr>
        <w:t xml:space="preserve"> </w:t>
      </w:r>
      <w:r w:rsidRPr="00451B51">
        <w:rPr>
          <w:color w:val="000000"/>
          <w:szCs w:val="20"/>
          <w:lang w:eastAsia="en-US"/>
        </w:rPr>
        <w:t>на</w:t>
      </w:r>
      <w:r w:rsidR="000C1C4F" w:rsidRPr="00451B51">
        <w:rPr>
          <w:color w:val="000000"/>
          <w:szCs w:val="20"/>
          <w:lang w:eastAsia="en-US"/>
        </w:rPr>
        <w:t xml:space="preserve"> </w:t>
      </w:r>
      <w:r w:rsidRPr="00451B51">
        <w:rPr>
          <w:color w:val="000000"/>
          <w:szCs w:val="20"/>
          <w:lang w:eastAsia="en-US"/>
        </w:rPr>
        <w:t>ИЗПЪЛНИТЕЛЯ:</w:t>
      </w:r>
    </w:p>
    <w:p w:rsidR="00C40C8D" w:rsidRPr="00451B51" w:rsidRDefault="00C40C8D" w:rsidP="00C40C8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color w:val="FF0000"/>
        </w:rPr>
      </w:pPr>
    </w:p>
    <w:p w:rsidR="00C40C8D" w:rsidRPr="00451B51" w:rsidRDefault="00C40C8D" w:rsidP="00C40C8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451B51">
        <w:rPr>
          <w:b/>
          <w:color w:val="000000"/>
        </w:rPr>
        <w:lastRenderedPageBreak/>
        <w:t>IBAN: ………..</w:t>
      </w:r>
    </w:p>
    <w:p w:rsidR="00C40C8D" w:rsidRPr="00451B51" w:rsidRDefault="00C40C8D" w:rsidP="00C40C8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b/>
          <w:color w:val="000000"/>
        </w:rPr>
      </w:pPr>
      <w:r w:rsidRPr="00451B51">
        <w:rPr>
          <w:b/>
          <w:color w:val="000000"/>
        </w:rPr>
        <w:t>BIC: ………….</w:t>
      </w:r>
    </w:p>
    <w:p w:rsidR="00C40C8D" w:rsidRPr="00451B51" w:rsidRDefault="00C40C8D" w:rsidP="00C40C8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b/>
          <w:color w:val="000000"/>
        </w:rPr>
      </w:pPr>
      <w:r w:rsidRPr="00451B51">
        <w:rPr>
          <w:b/>
          <w:color w:val="000000"/>
        </w:rPr>
        <w:t>Банка: …………………….…</w:t>
      </w:r>
    </w:p>
    <w:p w:rsidR="00C40C8D" w:rsidRPr="00451B51" w:rsidRDefault="00C40C8D" w:rsidP="00C40C8D">
      <w:pPr>
        <w:ind w:firstLine="708"/>
        <w:jc w:val="both"/>
      </w:pPr>
      <w:r w:rsidRPr="00451B51">
        <w:rPr>
          <w:b/>
        </w:rPr>
        <w:t>(4)</w:t>
      </w:r>
      <w:r w:rsidRPr="00451B51">
        <w:t xml:space="preserve"> При промяна на данните, посочени в предходната алинея, ИЗПЪЛНИТЕЛЯТ е длъжен писмено да уведоми ВЪЗЛОЖИТЕЛЯ в 3-дневен срок от настъпване на промяната. В случай, че срокът за уведомяване не е спазен, плащането се счита за валидно направено и в съответствие с договорните разпоредби. </w:t>
      </w:r>
    </w:p>
    <w:p w:rsidR="00C40C8D" w:rsidRPr="00451B51" w:rsidRDefault="00C40C8D" w:rsidP="00C40C8D">
      <w:pPr>
        <w:widowControl w:val="0"/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ind w:right="10"/>
        <w:jc w:val="both"/>
      </w:pPr>
      <w:r w:rsidRPr="00451B51">
        <w:rPr>
          <w:b/>
          <w:color w:val="000000"/>
          <w:spacing w:val="-8"/>
        </w:rPr>
        <w:tab/>
        <w:t>(5)</w:t>
      </w:r>
      <w:r w:rsidRPr="00451B51">
        <w:rPr>
          <w:b/>
          <w:color w:val="000000"/>
        </w:rPr>
        <w:tab/>
      </w:r>
      <w:r w:rsidRPr="00451B51">
        <w:rPr>
          <w:color w:val="000000"/>
        </w:rPr>
        <w:t xml:space="preserve">Когато ИЗПЪЛНИТЕЛЯТ е сключил договори за </w:t>
      </w:r>
      <w:proofErr w:type="spellStart"/>
      <w:r w:rsidRPr="00451B51">
        <w:rPr>
          <w:color w:val="000000"/>
        </w:rPr>
        <w:t>подизпълнение</w:t>
      </w:r>
      <w:proofErr w:type="spellEnd"/>
      <w:r w:rsidRPr="00451B51">
        <w:rPr>
          <w:color w:val="000000"/>
        </w:rPr>
        <w:t xml:space="preserve">, </w:t>
      </w:r>
      <w:r w:rsidRPr="00451B51">
        <w:rPr>
          <w:color w:val="000000"/>
          <w:spacing w:val="-1"/>
        </w:rPr>
        <w:t xml:space="preserve">ВЪЗЛОЖИТЕЛЯТ извършва плащането, след като бъдат представени доказателства, че </w:t>
      </w:r>
      <w:r w:rsidRPr="00451B51">
        <w:rPr>
          <w:color w:val="000000"/>
          <w:spacing w:val="-2"/>
        </w:rPr>
        <w:t xml:space="preserve">ИЗПЪЛНИТЕЛЯТ е заплатил на подизпълнителите за изпълнените от тях работи, които </w:t>
      </w:r>
      <w:r w:rsidRPr="00451B51">
        <w:rPr>
          <w:color w:val="000000"/>
        </w:rPr>
        <w:t>са приети по реда на този договор.</w:t>
      </w:r>
    </w:p>
    <w:p w:rsidR="00C40C8D" w:rsidRPr="00451B51" w:rsidRDefault="00C40C8D" w:rsidP="00C40C8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b/>
          <w:color w:val="FF0000"/>
        </w:rPr>
      </w:pPr>
    </w:p>
    <w:p w:rsidR="00C40C8D" w:rsidRPr="00451B51" w:rsidRDefault="00C40C8D" w:rsidP="00C40C8D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b/>
          <w:color w:val="000000"/>
        </w:rPr>
      </w:pPr>
      <w:r w:rsidRPr="00451B51">
        <w:rPr>
          <w:b/>
          <w:color w:val="000000"/>
        </w:rPr>
        <w:t>ІІІ. СРОКОВЕ НА ДОГОВОРА</w:t>
      </w:r>
    </w:p>
    <w:p w:rsidR="00C40C8D" w:rsidRPr="00451B51" w:rsidRDefault="00C40C8D" w:rsidP="006E24A0">
      <w:pPr>
        <w:tabs>
          <w:tab w:val="left" w:pos="240"/>
          <w:tab w:val="left" w:pos="851"/>
        </w:tabs>
        <w:jc w:val="both"/>
        <w:rPr>
          <w:color w:val="000000"/>
        </w:rPr>
      </w:pPr>
      <w:r w:rsidRPr="00451B51">
        <w:rPr>
          <w:b/>
          <w:color w:val="000000"/>
        </w:rPr>
        <w:t xml:space="preserve">Чл.4. (1) ИЗПЪЛНИТЕЛЯТ </w:t>
      </w:r>
      <w:r w:rsidRPr="00451B51">
        <w:rPr>
          <w:color w:val="000000"/>
        </w:rPr>
        <w:t xml:space="preserve">се задължава да достави </w:t>
      </w:r>
      <w:r w:rsidR="00E61937" w:rsidRPr="00451B51">
        <w:rPr>
          <w:color w:val="000000"/>
        </w:rPr>
        <w:t xml:space="preserve">заявения </w:t>
      </w:r>
      <w:proofErr w:type="spellStart"/>
      <w:r w:rsidR="00E61937" w:rsidRPr="00451B51">
        <w:rPr>
          <w:color w:val="000000"/>
        </w:rPr>
        <w:t>високопроходим</w:t>
      </w:r>
      <w:proofErr w:type="spellEnd"/>
      <w:r w:rsidR="00E61937" w:rsidRPr="00451B51">
        <w:rPr>
          <w:color w:val="000000"/>
        </w:rPr>
        <w:t xml:space="preserve"> автомобил, след получена </w:t>
      </w:r>
      <w:r w:rsidRPr="00451B51">
        <w:rPr>
          <w:color w:val="000000"/>
        </w:rPr>
        <w:t xml:space="preserve"> </w:t>
      </w:r>
      <w:r w:rsidR="00E61937" w:rsidRPr="00451B51">
        <w:rPr>
          <w:color w:val="000000"/>
        </w:rPr>
        <w:t xml:space="preserve">заявка </w:t>
      </w:r>
      <w:r w:rsidRPr="00451B51">
        <w:rPr>
          <w:color w:val="000000"/>
        </w:rPr>
        <w:t xml:space="preserve">до мястото на изпълнение, посочено в чл. 5, ал. 3, в </w:t>
      </w:r>
      <w:r w:rsidRPr="00451B51">
        <w:rPr>
          <w:color w:val="000000" w:themeColor="text1"/>
        </w:rPr>
        <w:t>срок, както следва</w:t>
      </w:r>
      <w:r w:rsidR="00E61937" w:rsidRPr="00451B51">
        <w:rPr>
          <w:color w:val="000000"/>
        </w:rPr>
        <w:t xml:space="preserve">  </w:t>
      </w:r>
      <w:r w:rsidRPr="00451B51">
        <w:rPr>
          <w:bCs/>
          <w:color w:val="000000" w:themeColor="text1"/>
        </w:rPr>
        <w:t xml:space="preserve">до </w:t>
      </w:r>
      <w:r w:rsidR="00E61937" w:rsidRPr="00451B51">
        <w:rPr>
          <w:bCs/>
          <w:color w:val="000000" w:themeColor="text1"/>
        </w:rPr>
        <w:t>...............</w:t>
      </w:r>
      <w:r w:rsidRPr="00451B51">
        <w:rPr>
          <w:rFonts w:eastAsia="Calibri"/>
          <w:bCs/>
          <w:color w:val="000000" w:themeColor="text1"/>
        </w:rPr>
        <w:t xml:space="preserve"> /</w:t>
      </w:r>
      <w:r w:rsidR="00E61937" w:rsidRPr="00451B51">
        <w:rPr>
          <w:rFonts w:eastAsia="Calibri"/>
          <w:bCs/>
          <w:color w:val="000000" w:themeColor="text1"/>
        </w:rPr>
        <w:t>...............</w:t>
      </w:r>
      <w:r w:rsidRPr="00451B51">
        <w:rPr>
          <w:rFonts w:eastAsia="Calibri"/>
          <w:bCs/>
          <w:color w:val="000000" w:themeColor="text1"/>
        </w:rPr>
        <w:t xml:space="preserve">/ календарни дни, считано от датата на подаване на заявка от страна на </w:t>
      </w:r>
      <w:r w:rsidR="00493DBA" w:rsidRPr="00451B51">
        <w:rPr>
          <w:rFonts w:eastAsia="Calibri"/>
          <w:bCs/>
          <w:color w:val="000000" w:themeColor="text1"/>
        </w:rPr>
        <w:t>ВЪЗЛОЖИТЕЛЯ</w:t>
      </w:r>
      <w:r w:rsidRPr="00451B51">
        <w:rPr>
          <w:rFonts w:eastAsia="Calibri"/>
          <w:bCs/>
          <w:color w:val="000000" w:themeColor="text1"/>
        </w:rPr>
        <w:t>;</w:t>
      </w:r>
    </w:p>
    <w:p w:rsidR="00C40C8D" w:rsidRPr="00451B51" w:rsidRDefault="00C40C8D" w:rsidP="00C40C8D">
      <w:pPr>
        <w:ind w:firstLine="709"/>
        <w:contextualSpacing/>
        <w:jc w:val="both"/>
        <w:rPr>
          <w:color w:val="000000"/>
        </w:rPr>
      </w:pPr>
      <w:r w:rsidRPr="00451B51">
        <w:rPr>
          <w:color w:val="000000"/>
        </w:rPr>
        <w:t xml:space="preserve">(2) </w:t>
      </w:r>
      <w:r w:rsidR="006E24A0" w:rsidRPr="00451B51">
        <w:rPr>
          <w:color w:val="000000"/>
        </w:rPr>
        <w:t xml:space="preserve"> </w:t>
      </w:r>
      <w:r w:rsidRPr="00451B51">
        <w:rPr>
          <w:color w:val="000000"/>
        </w:rPr>
        <w:t>Срокът на действие на договора е до</w:t>
      </w:r>
      <w:r w:rsidR="006E24A0" w:rsidRPr="00451B51">
        <w:rPr>
          <w:color w:val="000000"/>
        </w:rPr>
        <w:t xml:space="preserve">  28.02.2018г.</w:t>
      </w:r>
      <w:r w:rsidR="00CA1994" w:rsidRPr="00451B51">
        <w:t>, включващ доставка и предаване на автомобила.</w:t>
      </w:r>
      <w:r w:rsidRPr="00451B51">
        <w:t xml:space="preserve"> </w:t>
      </w:r>
    </w:p>
    <w:p w:rsidR="00C40C8D" w:rsidRPr="00451B51" w:rsidRDefault="00C40C8D" w:rsidP="00CA1994">
      <w:pPr>
        <w:ind w:firstLine="709"/>
        <w:contextualSpacing/>
        <w:jc w:val="both"/>
        <w:rPr>
          <w:color w:val="000000"/>
        </w:rPr>
      </w:pPr>
      <w:r w:rsidRPr="00451B51">
        <w:rPr>
          <w:color w:val="000000"/>
        </w:rPr>
        <w:t>(3)</w:t>
      </w:r>
      <w:r w:rsidR="006E24A0" w:rsidRPr="00451B51">
        <w:t xml:space="preserve"> </w:t>
      </w:r>
      <w:r w:rsidRPr="00451B51">
        <w:t>Гаранционният срок на предлаганите автомобили е, както следва:</w:t>
      </w:r>
      <w:r w:rsidR="00E61937" w:rsidRPr="00451B51">
        <w:rPr>
          <w:b/>
        </w:rPr>
        <w:t xml:space="preserve"> </w:t>
      </w:r>
      <w:r w:rsidRPr="00451B51">
        <w:t xml:space="preserve">фабрична гаранция на всеки един от автомобилите за период от </w:t>
      </w:r>
      <w:r w:rsidR="00E61937" w:rsidRPr="00451B51">
        <w:t>................</w:t>
      </w:r>
      <w:r w:rsidRPr="00451B51">
        <w:t xml:space="preserve"> (</w:t>
      </w:r>
      <w:r w:rsidR="00E61937" w:rsidRPr="00451B51">
        <w:t>.................</w:t>
      </w:r>
      <w:r w:rsidRPr="00451B51">
        <w:t xml:space="preserve">) месеца или </w:t>
      </w:r>
      <w:r w:rsidR="00E61937" w:rsidRPr="00451B51">
        <w:t>..............................</w:t>
      </w:r>
      <w:r w:rsidRPr="00451B51">
        <w:t xml:space="preserve"> км., в зависимост кое от двете събития ще настъпи първо.</w:t>
      </w:r>
      <w:r w:rsidR="006E24A0" w:rsidRPr="00451B51">
        <w:t xml:space="preserve"> Гаранционния срок на автомобилите, започва да тече от датата на подписване на приемо-предавателен протокол от </w:t>
      </w:r>
      <w:r w:rsidR="006E24A0" w:rsidRPr="00451B51">
        <w:rPr>
          <w:color w:val="000000"/>
          <w:spacing w:val="-1"/>
        </w:rPr>
        <w:t xml:space="preserve">ВЪЗЛОЖИТЕЛЯ и </w:t>
      </w:r>
      <w:r w:rsidR="006E24A0" w:rsidRPr="00451B51">
        <w:rPr>
          <w:color w:val="000000"/>
        </w:rPr>
        <w:t>ИЗПЪЛНИТЕЛЯ</w:t>
      </w:r>
      <w:r w:rsidR="006E24A0" w:rsidRPr="00451B51">
        <w:t xml:space="preserve">, удостоверяващ доставката на автомобилите. </w:t>
      </w:r>
    </w:p>
    <w:p w:rsidR="00C40C8D" w:rsidRPr="00451B51" w:rsidRDefault="00C40C8D" w:rsidP="00C40C8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51B51">
        <w:rPr>
          <w:b/>
          <w:color w:val="000000"/>
        </w:rPr>
        <w:t xml:space="preserve">(4) </w:t>
      </w:r>
      <w:r w:rsidRPr="00451B51">
        <w:rPr>
          <w:color w:val="000000"/>
        </w:rPr>
        <w:t>ИЗПЪЛНИТЕЛЯТ</w:t>
      </w:r>
      <w:r w:rsidRPr="00451B51">
        <w:rPr>
          <w:b/>
          <w:color w:val="000000"/>
        </w:rPr>
        <w:t xml:space="preserve"> </w:t>
      </w:r>
      <w:r w:rsidRPr="00451B51">
        <w:rPr>
          <w:color w:val="000000"/>
        </w:rPr>
        <w:t>се задължава да достави автомобил</w:t>
      </w:r>
      <w:r w:rsidR="00E61937" w:rsidRPr="00451B51">
        <w:rPr>
          <w:color w:val="000000"/>
        </w:rPr>
        <w:t xml:space="preserve">а </w:t>
      </w:r>
      <w:r w:rsidRPr="00451B51">
        <w:rPr>
          <w:color w:val="000000"/>
        </w:rPr>
        <w:t>регистриран.</w:t>
      </w:r>
    </w:p>
    <w:p w:rsidR="00C40C8D" w:rsidRPr="00451B51" w:rsidRDefault="00C40C8D" w:rsidP="00C40C8D">
      <w:pPr>
        <w:ind w:firstLine="709"/>
        <w:jc w:val="both"/>
        <w:rPr>
          <w:color w:val="000000"/>
        </w:rPr>
      </w:pPr>
      <w:r w:rsidRPr="00451B51">
        <w:rPr>
          <w:b/>
          <w:bCs/>
          <w:color w:val="000000"/>
          <w:kern w:val="32"/>
          <w:lang w:eastAsia="en-US"/>
        </w:rPr>
        <w:t>(5)</w:t>
      </w:r>
      <w:r w:rsidR="00E61937" w:rsidRPr="00451B51">
        <w:rPr>
          <w:b/>
          <w:bCs/>
          <w:color w:val="000000"/>
          <w:kern w:val="32"/>
          <w:lang w:eastAsia="en-US"/>
        </w:rPr>
        <w:t xml:space="preserve">  </w:t>
      </w:r>
      <w:r w:rsidRPr="00451B51">
        <w:rPr>
          <w:color w:val="000000"/>
        </w:rPr>
        <w:t>Мяс</w:t>
      </w:r>
      <w:r w:rsidR="006171BA" w:rsidRPr="00451B51">
        <w:rPr>
          <w:color w:val="000000"/>
        </w:rPr>
        <w:t>тото на доставка на автомобила</w:t>
      </w:r>
      <w:r w:rsidRPr="00451B51">
        <w:rPr>
          <w:color w:val="000000"/>
        </w:rPr>
        <w:t xml:space="preserve"> е в </w:t>
      </w:r>
      <w:r w:rsidR="00E61937" w:rsidRPr="00451B51">
        <w:rPr>
          <w:color w:val="000000"/>
        </w:rPr>
        <w:t xml:space="preserve">ДПП „Русенски лом”  с адрес: гр. Русе, бул. </w:t>
      </w:r>
      <w:r w:rsidR="006171BA" w:rsidRPr="00451B51">
        <w:rPr>
          <w:color w:val="000000"/>
        </w:rPr>
        <w:t>„Ген. Скобелев” №7</w:t>
      </w:r>
    </w:p>
    <w:p w:rsidR="00C40C8D" w:rsidRPr="00451B51" w:rsidRDefault="00C40C8D" w:rsidP="00C40C8D">
      <w:pPr>
        <w:ind w:firstLine="708"/>
        <w:jc w:val="both"/>
        <w:rPr>
          <w:color w:val="000000"/>
          <w:spacing w:val="-9"/>
        </w:rPr>
      </w:pPr>
      <w:r w:rsidRPr="00451B51">
        <w:rPr>
          <w:b/>
          <w:color w:val="000000"/>
          <w:spacing w:val="-9"/>
        </w:rPr>
        <w:t xml:space="preserve">(6) </w:t>
      </w:r>
      <w:r w:rsidRPr="00451B51">
        <w:rPr>
          <w:color w:val="000000"/>
          <w:spacing w:val="-1"/>
        </w:rPr>
        <w:t xml:space="preserve">При настъпване на непредвидени обстоятелства и/или изключителни обстоятелства по искане на ВЪЗЛОЖИТЕЛЯ или </w:t>
      </w:r>
      <w:r w:rsidRPr="00451B51">
        <w:rPr>
          <w:color w:val="000000"/>
        </w:rPr>
        <w:t>ИЗПЪЛНИТЕЛЯ крайният срок за изпълнение на доставката  и крайният срок за гаранционно обслужване могат да бъдат удължени.</w:t>
      </w:r>
    </w:p>
    <w:p w:rsidR="00C40C8D" w:rsidRPr="00451B51" w:rsidRDefault="00C40C8D" w:rsidP="00C40C8D">
      <w:pPr>
        <w:jc w:val="both"/>
        <w:rPr>
          <w:bCs/>
          <w:color w:val="FF0000"/>
          <w:kern w:val="32"/>
          <w:lang w:eastAsia="en-US"/>
        </w:rPr>
      </w:pPr>
    </w:p>
    <w:p w:rsidR="00C40C8D" w:rsidRPr="00451B51" w:rsidRDefault="00C40C8D" w:rsidP="006C72F5">
      <w:pPr>
        <w:pStyle w:val="ListParagraph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/>
        <w:rPr>
          <w:b/>
          <w:color w:val="000000"/>
        </w:rPr>
      </w:pPr>
      <w:r w:rsidRPr="00451B51">
        <w:rPr>
          <w:b/>
          <w:color w:val="000000"/>
        </w:rPr>
        <w:t>ПРАВА И ЗАДЪЛЖЕНИЯ НА ИЗПЪЛНИТЕЛЯ</w:t>
      </w:r>
    </w:p>
    <w:p w:rsidR="00C40C8D" w:rsidRPr="00451B51" w:rsidRDefault="00C40C8D" w:rsidP="00C40C8D">
      <w:pPr>
        <w:autoSpaceDE w:val="0"/>
        <w:autoSpaceDN w:val="0"/>
        <w:adjustRightInd w:val="0"/>
        <w:jc w:val="both"/>
      </w:pPr>
      <w:r w:rsidRPr="00451B51">
        <w:rPr>
          <w:b/>
          <w:color w:val="000000"/>
        </w:rPr>
        <w:t>Чл.5. (1)</w:t>
      </w:r>
      <w:r w:rsidR="00493DBA" w:rsidRPr="00451B51">
        <w:rPr>
          <w:b/>
          <w:color w:val="000000"/>
        </w:rPr>
        <w:t xml:space="preserve"> </w:t>
      </w:r>
      <w:r w:rsidRPr="00451B51">
        <w:rPr>
          <w:color w:val="000000"/>
        </w:rPr>
        <w:t xml:space="preserve">ИЗПЪЛНИТЕЛЯТ се задължава да достави </w:t>
      </w:r>
      <w:r w:rsidR="006171BA" w:rsidRPr="00451B51">
        <w:rPr>
          <w:color w:val="000000"/>
        </w:rPr>
        <w:t>автомобила</w:t>
      </w:r>
      <w:r w:rsidRPr="00451B51">
        <w:rPr>
          <w:color w:val="000000"/>
        </w:rPr>
        <w:t xml:space="preserve">, предмет на настоящия договор, </w:t>
      </w:r>
      <w:r w:rsidR="006171BA" w:rsidRPr="00451B51">
        <w:rPr>
          <w:color w:val="000000"/>
        </w:rPr>
        <w:t>отговарящ</w:t>
      </w:r>
      <w:r w:rsidRPr="00451B51">
        <w:rPr>
          <w:color w:val="000000"/>
        </w:rPr>
        <w:t xml:space="preserve"> на техническите параметри, посочени от ВЪЗЛОЖИТЕЛЯ в документацията </w:t>
      </w:r>
      <w:r w:rsidRPr="00451B51">
        <w:t>и представени в офертата на ИЗПЪЛНИТЕЛЯ</w:t>
      </w:r>
      <w:r w:rsidRPr="00451B51">
        <w:rPr>
          <w:color w:val="000000"/>
        </w:rPr>
        <w:t xml:space="preserve">, </w:t>
      </w:r>
      <w:r w:rsidRPr="00451B51">
        <w:t xml:space="preserve">окомплектовани съгласно изискванията на настоящия Договори придружени със съответните документи, както и да прехвърли собствеността върху тях на </w:t>
      </w:r>
      <w:r w:rsidR="000C450F" w:rsidRPr="00451B51">
        <w:t>ВЪЗЛОЖИТЕЛЯ</w:t>
      </w:r>
      <w:r w:rsidRPr="00451B51">
        <w:t>.</w:t>
      </w:r>
    </w:p>
    <w:p w:rsidR="00C40C8D" w:rsidRPr="00451B51" w:rsidRDefault="00C40C8D" w:rsidP="00C40C8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451B51">
        <w:rPr>
          <w:color w:val="000000"/>
        </w:rPr>
        <w:t>(2)</w:t>
      </w:r>
      <w:r w:rsidR="00493DBA" w:rsidRPr="00451B51">
        <w:rPr>
          <w:color w:val="000000"/>
        </w:rPr>
        <w:t xml:space="preserve"> </w:t>
      </w:r>
      <w:r w:rsidRPr="00451B51">
        <w:rPr>
          <w:lang w:eastAsia="en-US"/>
        </w:rPr>
        <w:t>ИЗПЪЛНИТЕЛЯТ е длъжен</w:t>
      </w:r>
      <w:r w:rsidR="006171BA" w:rsidRPr="00451B51">
        <w:rPr>
          <w:lang w:eastAsia="en-US"/>
        </w:rPr>
        <w:t xml:space="preserve"> </w:t>
      </w:r>
      <w:r w:rsidRPr="00451B51">
        <w:rPr>
          <w:lang w:eastAsia="en-US"/>
        </w:rPr>
        <w:t>да</w:t>
      </w:r>
      <w:r w:rsidR="006171BA" w:rsidRPr="00451B51">
        <w:rPr>
          <w:lang w:eastAsia="en-US"/>
        </w:rPr>
        <w:t xml:space="preserve"> </w:t>
      </w:r>
      <w:r w:rsidRPr="00451B51">
        <w:rPr>
          <w:lang w:eastAsia="en-US"/>
        </w:rPr>
        <w:t>изпълни</w:t>
      </w:r>
      <w:r w:rsidR="006171BA" w:rsidRPr="00451B51">
        <w:rPr>
          <w:lang w:eastAsia="en-US"/>
        </w:rPr>
        <w:t xml:space="preserve"> </w:t>
      </w:r>
      <w:r w:rsidRPr="00451B51">
        <w:rPr>
          <w:lang w:eastAsia="en-US"/>
        </w:rPr>
        <w:t>задълженията</w:t>
      </w:r>
      <w:r w:rsidR="006171BA" w:rsidRPr="00451B51">
        <w:rPr>
          <w:lang w:eastAsia="en-US"/>
        </w:rPr>
        <w:t xml:space="preserve"> </w:t>
      </w:r>
      <w:r w:rsidRPr="00451B51">
        <w:rPr>
          <w:lang w:eastAsia="en-US"/>
        </w:rPr>
        <w:t>си</w:t>
      </w:r>
      <w:r w:rsidR="006171BA" w:rsidRPr="00451B51">
        <w:rPr>
          <w:lang w:eastAsia="en-US"/>
        </w:rPr>
        <w:t xml:space="preserve"> </w:t>
      </w:r>
      <w:r w:rsidRPr="00451B51">
        <w:rPr>
          <w:lang w:eastAsia="en-US"/>
        </w:rPr>
        <w:t>по</w:t>
      </w:r>
      <w:r w:rsidR="006171BA" w:rsidRPr="00451B51">
        <w:rPr>
          <w:lang w:eastAsia="en-US"/>
        </w:rPr>
        <w:t xml:space="preserve"> </w:t>
      </w:r>
      <w:r w:rsidRPr="00451B51">
        <w:rPr>
          <w:lang w:eastAsia="en-US"/>
        </w:rPr>
        <w:t>договора и да</w:t>
      </w:r>
      <w:r w:rsidR="006171BA" w:rsidRPr="00451B51">
        <w:rPr>
          <w:lang w:eastAsia="en-US"/>
        </w:rPr>
        <w:t xml:space="preserve"> </w:t>
      </w:r>
      <w:r w:rsidRPr="00451B51">
        <w:rPr>
          <w:lang w:eastAsia="en-US"/>
        </w:rPr>
        <w:t>упражнява</w:t>
      </w:r>
      <w:r w:rsidR="006171BA" w:rsidRPr="00451B51">
        <w:rPr>
          <w:lang w:eastAsia="en-US"/>
        </w:rPr>
        <w:t xml:space="preserve"> </w:t>
      </w:r>
      <w:r w:rsidRPr="00451B51">
        <w:rPr>
          <w:lang w:eastAsia="en-US"/>
        </w:rPr>
        <w:t>всичките</w:t>
      </w:r>
      <w:r w:rsidR="006171BA" w:rsidRPr="00451B51">
        <w:rPr>
          <w:lang w:eastAsia="en-US"/>
        </w:rPr>
        <w:t xml:space="preserve"> </w:t>
      </w:r>
      <w:r w:rsidRPr="00451B51">
        <w:rPr>
          <w:lang w:eastAsia="en-US"/>
        </w:rPr>
        <w:t>си</w:t>
      </w:r>
      <w:r w:rsidR="006171BA" w:rsidRPr="00451B51">
        <w:rPr>
          <w:lang w:eastAsia="en-US"/>
        </w:rPr>
        <w:t xml:space="preserve"> </w:t>
      </w:r>
      <w:r w:rsidRPr="00451B51">
        <w:rPr>
          <w:lang w:eastAsia="en-US"/>
        </w:rPr>
        <w:t>права, с оглед</w:t>
      </w:r>
      <w:r w:rsidR="00630C04">
        <w:rPr>
          <w:lang w:eastAsia="en-US"/>
        </w:rPr>
        <w:t xml:space="preserve"> </w:t>
      </w:r>
      <w:r w:rsidRPr="00451B51">
        <w:rPr>
          <w:lang w:eastAsia="en-US"/>
        </w:rPr>
        <w:t>защита</w:t>
      </w:r>
      <w:r w:rsidR="00630C04">
        <w:rPr>
          <w:lang w:eastAsia="en-US"/>
        </w:rPr>
        <w:t xml:space="preserve"> </w:t>
      </w:r>
      <w:r w:rsidRPr="00451B51">
        <w:rPr>
          <w:lang w:eastAsia="en-US"/>
        </w:rPr>
        <w:t>интересите</w:t>
      </w:r>
      <w:r w:rsidR="006171BA" w:rsidRPr="00451B51">
        <w:rPr>
          <w:lang w:eastAsia="en-US"/>
        </w:rPr>
        <w:t xml:space="preserve"> </w:t>
      </w:r>
      <w:r w:rsidRPr="00451B51">
        <w:rPr>
          <w:lang w:eastAsia="en-US"/>
        </w:rPr>
        <w:t>на</w:t>
      </w:r>
      <w:r w:rsidR="006171BA" w:rsidRPr="00451B51">
        <w:rPr>
          <w:lang w:eastAsia="en-US"/>
        </w:rPr>
        <w:t xml:space="preserve"> </w:t>
      </w:r>
      <w:r w:rsidRPr="00451B51">
        <w:rPr>
          <w:lang w:eastAsia="en-US"/>
        </w:rPr>
        <w:t>ВЪЗЛОЖИТЕЛЯ.</w:t>
      </w:r>
    </w:p>
    <w:p w:rsidR="00C40C8D" w:rsidRPr="00451B51" w:rsidRDefault="00C40C8D" w:rsidP="006171BA">
      <w:pPr>
        <w:ind w:firstLine="709"/>
        <w:jc w:val="both"/>
        <w:rPr>
          <w:color w:val="000000"/>
        </w:rPr>
      </w:pPr>
      <w:r w:rsidRPr="00451B51">
        <w:rPr>
          <w:color w:val="000000"/>
        </w:rPr>
        <w:t>(3</w:t>
      </w:r>
      <w:r w:rsidR="00493DBA" w:rsidRPr="00451B51">
        <w:rPr>
          <w:color w:val="000000"/>
        </w:rPr>
        <w:t xml:space="preserve"> </w:t>
      </w:r>
      <w:r w:rsidRPr="00451B51">
        <w:rPr>
          <w:color w:val="000000"/>
        </w:rPr>
        <w:t>)ИЗПЪЛНИТЕЛЯТ се задължава  да достави</w:t>
      </w:r>
      <w:r w:rsidR="006171BA" w:rsidRPr="00451B51">
        <w:rPr>
          <w:color w:val="000000"/>
        </w:rPr>
        <w:t xml:space="preserve"> автомобила</w:t>
      </w:r>
      <w:r w:rsidRPr="00451B51">
        <w:rPr>
          <w:color w:val="000000"/>
        </w:rPr>
        <w:t xml:space="preserve"> </w:t>
      </w:r>
      <w:r w:rsidRPr="00451B51">
        <w:t xml:space="preserve">на административния адрес на ВЪЗЛОЖИТЕЛЯ – административната сграда на </w:t>
      </w:r>
      <w:r w:rsidR="006171BA" w:rsidRPr="00451B51">
        <w:rPr>
          <w:color w:val="000000"/>
        </w:rPr>
        <w:t>ДПП „Русенски лом”  с адрес: гр. Русе, бул. „Ген. Скобелев” №7</w:t>
      </w:r>
    </w:p>
    <w:p w:rsidR="00C40C8D" w:rsidRPr="00451B51" w:rsidRDefault="00C40C8D" w:rsidP="00C40C8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20"/>
        <w:ind w:firstLine="720"/>
        <w:contextualSpacing/>
        <w:jc w:val="both"/>
        <w:rPr>
          <w:color w:val="000000"/>
        </w:rPr>
      </w:pPr>
      <w:r w:rsidRPr="00451B51">
        <w:rPr>
          <w:color w:val="000000"/>
        </w:rPr>
        <w:t>(4)</w:t>
      </w:r>
      <w:r w:rsidR="00493DBA" w:rsidRPr="00451B51">
        <w:rPr>
          <w:color w:val="000000"/>
        </w:rPr>
        <w:t xml:space="preserve"> </w:t>
      </w:r>
      <w:r w:rsidRPr="00451B51">
        <w:rPr>
          <w:color w:val="000000"/>
        </w:rPr>
        <w:t xml:space="preserve">ИЗПЪЛНИТЕЛЯТ се задължава да подготви необходимите документи, </w:t>
      </w:r>
      <w:r w:rsidRPr="00451B51">
        <w:rPr>
          <w:color w:val="000000"/>
        </w:rPr>
        <w:lastRenderedPageBreak/>
        <w:t xml:space="preserve">съгласно </w:t>
      </w:r>
      <w:r w:rsidRPr="00451B51">
        <w:rPr>
          <w:bCs/>
          <w:color w:val="000000"/>
        </w:rPr>
        <w:t>Наредба № І-45 от 24.03.2000 год. за регистриране, отчет, пускане в движение и спиране от движение на моторните превозни средства и ремаркета, теглени от тях,</w:t>
      </w:r>
      <w:r w:rsidR="007C593A">
        <w:rPr>
          <w:bCs/>
          <w:color w:val="000000"/>
        </w:rPr>
        <w:t xml:space="preserve"> </w:t>
      </w:r>
      <w:r w:rsidRPr="00451B51">
        <w:rPr>
          <w:bCs/>
          <w:color w:val="000000"/>
        </w:rPr>
        <w:t xml:space="preserve">и реда </w:t>
      </w:r>
      <w:r w:rsidRPr="00451B51">
        <w:rPr>
          <w:color w:val="000000"/>
        </w:rPr>
        <w:t>за предоставяне на данни за регистрираните пътни превозни средства (</w:t>
      </w:r>
      <w:proofErr w:type="spellStart"/>
      <w:r w:rsidRPr="00451B51">
        <w:rPr>
          <w:color w:val="000000"/>
        </w:rPr>
        <w:t>обн</w:t>
      </w:r>
      <w:proofErr w:type="spellEnd"/>
      <w:r w:rsidRPr="00451B51">
        <w:rPr>
          <w:color w:val="000000"/>
        </w:rPr>
        <w:t>., ДВ, бр. 31 от 14.04.2000 г., изм. и доп.), за регистрация на автомобила в КАТ и да ги регистрира от името на ВЪЗЛОЖИТЕЛЯ, при условията и в сроковете, като разхода за дъл</w:t>
      </w:r>
      <w:r w:rsidR="00D1022E" w:rsidRPr="00451B51">
        <w:rPr>
          <w:color w:val="000000"/>
        </w:rPr>
        <w:t>жимите такси по регистрацията</w:t>
      </w:r>
      <w:r w:rsidRPr="00451B51">
        <w:rPr>
          <w:color w:val="000000"/>
        </w:rPr>
        <w:t xml:space="preserve"> са предмет на настоящия договор и се доказват с първични платежни документи. </w:t>
      </w:r>
    </w:p>
    <w:p w:rsidR="00C40C8D" w:rsidRPr="00451B51" w:rsidRDefault="00C40C8D" w:rsidP="00C40C8D">
      <w:pPr>
        <w:widowControl w:val="0"/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spacing w:before="120"/>
        <w:ind w:firstLine="720"/>
        <w:contextualSpacing/>
        <w:jc w:val="both"/>
        <w:rPr>
          <w:color w:val="000000"/>
        </w:rPr>
      </w:pPr>
      <w:r w:rsidRPr="00451B51">
        <w:rPr>
          <w:b/>
          <w:color w:val="000000"/>
        </w:rPr>
        <w:t xml:space="preserve">(5) </w:t>
      </w:r>
      <w:r w:rsidRPr="00451B51">
        <w:rPr>
          <w:color w:val="000000"/>
        </w:rPr>
        <w:t>ИЗПЪЛНИТЕЛЯТ се задължава да уведоми писмено ВЪЗЛОЖИТЕЛЯ</w:t>
      </w:r>
      <w:r w:rsidR="006171BA" w:rsidRPr="00451B51">
        <w:rPr>
          <w:color w:val="000000"/>
        </w:rPr>
        <w:t>, че автомобила</w:t>
      </w:r>
      <w:r w:rsidRPr="00451B51">
        <w:rPr>
          <w:color w:val="000000"/>
        </w:rPr>
        <w:t xml:space="preserve"> </w:t>
      </w:r>
      <w:r w:rsidR="006171BA" w:rsidRPr="00451B51">
        <w:rPr>
          <w:color w:val="000000"/>
        </w:rPr>
        <w:t>е доставен и може да бъде проверен</w:t>
      </w:r>
      <w:r w:rsidRPr="00451B51">
        <w:rPr>
          <w:color w:val="000000"/>
        </w:rPr>
        <w:t xml:space="preserve"> от ВЪЗЛОЖИТЕЛЯ по реда на чл. 7, ал. 1. Уведомлението се изпраща до ВЪЗЛОЖИТЕЛЯ най-късно в деня, следващ доставката на автомобилите.</w:t>
      </w:r>
    </w:p>
    <w:p w:rsidR="00C40C8D" w:rsidRPr="00451B51" w:rsidRDefault="00C40C8D" w:rsidP="00C40C8D">
      <w:pPr>
        <w:widowControl w:val="0"/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451B51">
        <w:rPr>
          <w:color w:val="000000"/>
        </w:rPr>
        <w:t>(6) ИЗПЪЛНИТЕЛЯТ се задължава да уведоми писмено ВЪЗЛОЖИТЕЛЯ</w:t>
      </w:r>
      <w:r w:rsidR="00360A25" w:rsidRPr="00451B51">
        <w:rPr>
          <w:color w:val="000000"/>
        </w:rPr>
        <w:t>, че автомобила</w:t>
      </w:r>
      <w:r w:rsidRPr="00451B51">
        <w:rPr>
          <w:color w:val="000000"/>
        </w:rPr>
        <w:t xml:space="preserve"> </w:t>
      </w:r>
      <w:r w:rsidR="00360A25" w:rsidRPr="00451B51">
        <w:rPr>
          <w:color w:val="000000"/>
        </w:rPr>
        <w:t>е регистриран в КАТ и може</w:t>
      </w:r>
      <w:r w:rsidRPr="00451B51">
        <w:rPr>
          <w:color w:val="000000"/>
        </w:rPr>
        <w:t xml:space="preserve"> да бъд</w:t>
      </w:r>
      <w:r w:rsidR="00360A25" w:rsidRPr="00451B51">
        <w:rPr>
          <w:color w:val="000000"/>
        </w:rPr>
        <w:t>е</w:t>
      </w:r>
      <w:r w:rsidRPr="00451B51">
        <w:rPr>
          <w:color w:val="000000"/>
        </w:rPr>
        <w:t xml:space="preserve"> получен от ВЪЗЛОЖИТЕЛЯ по реда на чл. 7, ал. 3. Уведомлението се изпраща до ВЪЗЛОЖИТЕЛЯ най-късно в деня, следващ регистрацията на автомобилите в КАТ.</w:t>
      </w:r>
    </w:p>
    <w:p w:rsidR="00C40C8D" w:rsidRPr="00451B51" w:rsidRDefault="00C40C8D" w:rsidP="00C40C8D">
      <w:pPr>
        <w:widowControl w:val="0"/>
        <w:shd w:val="clear" w:color="auto" w:fill="FFFFFF"/>
        <w:tabs>
          <w:tab w:val="left" w:pos="1435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51B51">
        <w:rPr>
          <w:color w:val="000000"/>
        </w:rPr>
        <w:t>(7) ИЗПЪЛНИТЕЛЯТ се з</w:t>
      </w:r>
      <w:r w:rsidR="00360A25" w:rsidRPr="00451B51">
        <w:rPr>
          <w:color w:val="000000"/>
        </w:rPr>
        <w:t>адължава да предаде автомобила</w:t>
      </w:r>
      <w:r w:rsidRPr="00451B51">
        <w:rPr>
          <w:color w:val="000000"/>
        </w:rPr>
        <w:t xml:space="preserve">, ведно с необходимата документация, в т.ч. документи за платени други данъци, такси, фактури и приемо-предавателни протоколи. </w:t>
      </w:r>
    </w:p>
    <w:p w:rsidR="00C40C8D" w:rsidRPr="00451B51" w:rsidRDefault="00C40C8D" w:rsidP="00C40C8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451B51">
        <w:rPr>
          <w:color w:val="000000"/>
        </w:rPr>
        <w:t>(8) ИЗПЪЛНИТЕЛЯТ се з</w:t>
      </w:r>
      <w:r w:rsidR="00360A25" w:rsidRPr="00451B51">
        <w:rPr>
          <w:color w:val="000000"/>
        </w:rPr>
        <w:t>адължава да достави автомобила</w:t>
      </w:r>
      <w:r w:rsidRPr="00451B51">
        <w:rPr>
          <w:color w:val="000000"/>
        </w:rPr>
        <w:t xml:space="preserve"> окомплектовани, съгласно изискванията на производителя, с комплект ключове, </w:t>
      </w:r>
      <w:r w:rsidR="00360A25" w:rsidRPr="00451B51">
        <w:rPr>
          <w:color w:val="000000"/>
        </w:rPr>
        <w:t>отговаряща</w:t>
      </w:r>
      <w:r w:rsidRPr="00451B51">
        <w:rPr>
          <w:color w:val="000000"/>
        </w:rPr>
        <w:t xml:space="preserve"> </w:t>
      </w:r>
      <w:r w:rsidR="0086746F" w:rsidRPr="00451B51">
        <w:rPr>
          <w:color w:val="000000"/>
        </w:rPr>
        <w:t xml:space="preserve">на автомобила </w:t>
      </w:r>
      <w:r w:rsidRPr="00451B51">
        <w:rPr>
          <w:color w:val="000000"/>
        </w:rPr>
        <w:t>резервна гума, комплект инструменти за смяна на гуми, аптечка и др.</w:t>
      </w:r>
    </w:p>
    <w:p w:rsidR="00C40C8D" w:rsidRPr="00451B51" w:rsidRDefault="00C40C8D" w:rsidP="00C40C8D">
      <w:pPr>
        <w:widowControl w:val="0"/>
        <w:shd w:val="clear" w:color="auto" w:fill="FFFFFF"/>
        <w:tabs>
          <w:tab w:val="left" w:pos="1435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451B51">
        <w:rPr>
          <w:color w:val="000000"/>
        </w:rPr>
        <w:t>(9)</w:t>
      </w:r>
      <w:r w:rsidR="009420DE" w:rsidRPr="00451B51">
        <w:rPr>
          <w:color w:val="000000"/>
        </w:rPr>
        <w:t xml:space="preserve"> </w:t>
      </w:r>
      <w:r w:rsidRPr="00451B51">
        <w:rPr>
          <w:color w:val="000000"/>
        </w:rPr>
        <w:t>ИЗПЪЛНИТЕЛЯТ се задължава да извършва поддръжка и сервиз на автомобилите в рамките на гаранционния срок, при условията и сроковете на този договор.</w:t>
      </w:r>
    </w:p>
    <w:p w:rsidR="00C40C8D" w:rsidRPr="00451B51" w:rsidRDefault="00C40C8D" w:rsidP="00C40C8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color w:val="000000"/>
          <w:lang w:eastAsia="en-US"/>
        </w:rPr>
      </w:pPr>
      <w:r w:rsidRPr="00451B51">
        <w:rPr>
          <w:color w:val="000000"/>
        </w:rPr>
        <w:t>(10) ИЗПЪЛНИТЕЛЯТ се задължава да влага по време на гаранционния срок и при извършване на сервизно обслужване само оригинални резервни части, материали и консумативи.</w:t>
      </w:r>
    </w:p>
    <w:p w:rsidR="00C40C8D" w:rsidRPr="00451B51" w:rsidRDefault="00C40C8D" w:rsidP="00C40C8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451B51">
        <w:rPr>
          <w:color w:val="000000"/>
        </w:rPr>
        <w:t>(11)</w:t>
      </w:r>
      <w:r w:rsidR="00172AD2" w:rsidRPr="00451B51">
        <w:rPr>
          <w:color w:val="000000"/>
        </w:rPr>
        <w:t xml:space="preserve"> </w:t>
      </w:r>
      <w:r w:rsidRPr="00451B51">
        <w:rPr>
          <w:color w:val="000000"/>
        </w:rPr>
        <w:t>ИЗПЪЛНИТЕЛЯТ се з</w:t>
      </w:r>
      <w:r w:rsidR="00360A25" w:rsidRPr="00451B51">
        <w:rPr>
          <w:color w:val="000000"/>
        </w:rPr>
        <w:t>адължава да предаде автомобила</w:t>
      </w:r>
      <w:r w:rsidRPr="00451B51">
        <w:rPr>
          <w:color w:val="000000"/>
        </w:rPr>
        <w:t xml:space="preserve"> на ВЪЗЛОЖИТЕЛЯ след регистрацията </w:t>
      </w:r>
      <w:r w:rsidR="00360A25" w:rsidRPr="00451B51">
        <w:rPr>
          <w:color w:val="000000"/>
        </w:rPr>
        <w:t>му</w:t>
      </w:r>
      <w:r w:rsidRPr="00451B51">
        <w:rPr>
          <w:color w:val="000000"/>
        </w:rPr>
        <w:t xml:space="preserve"> в КАТ, като до приемането </w:t>
      </w:r>
      <w:r w:rsidR="00360A25" w:rsidRPr="00451B51">
        <w:rPr>
          <w:color w:val="000000"/>
        </w:rPr>
        <w:t>му</w:t>
      </w:r>
      <w:r w:rsidRPr="00451B51">
        <w:rPr>
          <w:color w:val="000000"/>
        </w:rPr>
        <w:t xml:space="preserve"> от ВЪЗЛОЖИТЕЛЯ с протокол по чл. 7, ал. 3, носи риска от погиването им и се задължава да полага за автомобилите грижата на добър търговец.</w:t>
      </w:r>
    </w:p>
    <w:p w:rsidR="00C40C8D" w:rsidRPr="00451B51" w:rsidRDefault="00C40C8D" w:rsidP="00C40C8D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ind w:left="14" w:firstLine="695"/>
        <w:jc w:val="both"/>
      </w:pPr>
      <w:r w:rsidRPr="00451B51">
        <w:rPr>
          <w:color w:val="000000"/>
        </w:rPr>
        <w:t>(12)</w:t>
      </w:r>
      <w:r w:rsidRPr="00451B51">
        <w:rPr>
          <w:b/>
          <w:color w:val="000000"/>
        </w:rPr>
        <w:t xml:space="preserve"> </w:t>
      </w:r>
      <w:r w:rsidRPr="00451B51">
        <w:t xml:space="preserve">При точно и навременно изпълнение на задълженията си по настоящия Договор, </w:t>
      </w:r>
      <w:r w:rsidR="007A0186" w:rsidRPr="00451B51">
        <w:t>ИЗПЪЛНИТЕЛЯТ</w:t>
      </w:r>
      <w:r w:rsidRPr="00451B51">
        <w:t xml:space="preserve"> има право да получи цената по Договора, съгласно определения начин на плащане.</w:t>
      </w:r>
    </w:p>
    <w:p w:rsidR="006C5762" w:rsidRPr="00451B51" w:rsidRDefault="007A0186" w:rsidP="007A0186">
      <w:pPr>
        <w:tabs>
          <w:tab w:val="left" w:pos="0"/>
        </w:tabs>
        <w:jc w:val="both"/>
      </w:pPr>
      <w:r w:rsidRPr="00451B51">
        <w:rPr>
          <w:color w:val="000000"/>
        </w:rPr>
        <w:t xml:space="preserve">           (13)</w:t>
      </w:r>
      <w:r w:rsidRPr="00451B51">
        <w:rPr>
          <w:b/>
          <w:color w:val="000000"/>
        </w:rPr>
        <w:t xml:space="preserve"> </w:t>
      </w:r>
      <w:r w:rsidRPr="00451B51">
        <w:t>ИЗПЪЛНИТЕЛЯ</w:t>
      </w:r>
      <w:r w:rsidR="006C5762" w:rsidRPr="00451B51">
        <w:t xml:space="preserve"> се задължава да извърши с предимство сервизно обслужване на автомобила на </w:t>
      </w:r>
      <w:r w:rsidRPr="00451B51">
        <w:t>ВЪЗЛОЖИТЕЛЯ</w:t>
      </w:r>
      <w:r w:rsidR="006C5762" w:rsidRPr="00451B51">
        <w:t>, по време на целия гаранционен период, в срок от 3 дни от постъпване на заявка.</w:t>
      </w:r>
    </w:p>
    <w:p w:rsidR="006C5762" w:rsidRPr="00451B51" w:rsidRDefault="007A0186" w:rsidP="007A0186">
      <w:pPr>
        <w:tabs>
          <w:tab w:val="left" w:pos="480"/>
        </w:tabs>
        <w:jc w:val="both"/>
      </w:pPr>
      <w:r w:rsidRPr="00451B51">
        <w:rPr>
          <w:color w:val="000000"/>
        </w:rPr>
        <w:t xml:space="preserve">           (14)</w:t>
      </w:r>
      <w:r w:rsidRPr="00451B51">
        <w:rPr>
          <w:b/>
          <w:color w:val="000000"/>
        </w:rPr>
        <w:t xml:space="preserve"> </w:t>
      </w:r>
      <w:r w:rsidR="006C5762" w:rsidRPr="00451B51">
        <w:t xml:space="preserve">Гаранционното сервизно обслужване се </w:t>
      </w:r>
      <w:r w:rsidR="007C593A" w:rsidRPr="00451B51">
        <w:t>осъществява</w:t>
      </w:r>
      <w:r w:rsidR="006C5762" w:rsidRPr="00451B51">
        <w:t xml:space="preserve"> в сервиз/и, определен/и от </w:t>
      </w:r>
      <w:r w:rsidRPr="00451B51">
        <w:t>ИЗПЪЛНИТЕЛЯ</w:t>
      </w:r>
      <w:r w:rsidR="006C5762" w:rsidRPr="00451B51">
        <w:t xml:space="preserve">. По време на гаранционния срок </w:t>
      </w:r>
      <w:r w:rsidRPr="00451B51">
        <w:t>ИЗПЪЛНИТЕЛЯ</w:t>
      </w:r>
      <w:r w:rsidR="006C5762" w:rsidRPr="00451B51">
        <w:t xml:space="preserve"> няма право да отказва  приемането на автомобила в определеният/те сервиз/и.</w:t>
      </w:r>
    </w:p>
    <w:p w:rsidR="006C5762" w:rsidRPr="00451B51" w:rsidRDefault="007A0186" w:rsidP="007A0186">
      <w:pPr>
        <w:tabs>
          <w:tab w:val="left" w:pos="480"/>
        </w:tabs>
        <w:jc w:val="both"/>
      </w:pPr>
      <w:r w:rsidRPr="00451B51">
        <w:rPr>
          <w:color w:val="000000"/>
        </w:rPr>
        <w:t xml:space="preserve">           (15)</w:t>
      </w:r>
      <w:r w:rsidRPr="00451B51">
        <w:rPr>
          <w:b/>
          <w:color w:val="000000"/>
        </w:rPr>
        <w:t xml:space="preserve"> </w:t>
      </w:r>
      <w:r w:rsidRPr="00451B51">
        <w:t>ИЗПЪЛНИТЕЛЯТ</w:t>
      </w:r>
      <w:r w:rsidR="006C5762" w:rsidRPr="00451B51">
        <w:t xml:space="preserve"> се задължава да отстрани настъпила повреда в т.ч. фабрична и/или </w:t>
      </w:r>
      <w:r w:rsidR="007C593A" w:rsidRPr="00451B51">
        <w:t>несъответствие</w:t>
      </w:r>
      <w:r w:rsidR="006C5762" w:rsidRPr="00451B51">
        <w:t xml:space="preserve"> в изискванията в срок до 10 календарни дни или по- кратък , считано от датата на констатацията им.</w:t>
      </w:r>
    </w:p>
    <w:p w:rsidR="009420DE" w:rsidRPr="00451B51" w:rsidRDefault="009420DE" w:rsidP="007A0186">
      <w:pPr>
        <w:tabs>
          <w:tab w:val="left" w:pos="480"/>
        </w:tabs>
        <w:jc w:val="both"/>
        <w:rPr>
          <w:color w:val="000000"/>
        </w:rPr>
      </w:pPr>
      <w:r w:rsidRPr="00451B51">
        <w:rPr>
          <w:color w:val="000000"/>
        </w:rPr>
        <w:t xml:space="preserve">           (16) Срок на </w:t>
      </w:r>
      <w:r w:rsidR="007C593A" w:rsidRPr="00451B51">
        <w:rPr>
          <w:color w:val="000000"/>
        </w:rPr>
        <w:t>реакция</w:t>
      </w:r>
      <w:r w:rsidRPr="00451B51">
        <w:rPr>
          <w:color w:val="000000"/>
        </w:rPr>
        <w:t xml:space="preserve"> за установяване на повреда и/или </w:t>
      </w:r>
      <w:r w:rsidR="007C593A" w:rsidRPr="00451B51">
        <w:rPr>
          <w:color w:val="000000"/>
        </w:rPr>
        <w:t>несъответствие</w:t>
      </w:r>
      <w:r w:rsidRPr="00451B51">
        <w:rPr>
          <w:color w:val="000000"/>
        </w:rPr>
        <w:t xml:space="preserve"> по автомобила е ................ часа.</w:t>
      </w:r>
    </w:p>
    <w:p w:rsidR="0081794E" w:rsidRPr="00451B51" w:rsidRDefault="0081794E" w:rsidP="007A0186">
      <w:pPr>
        <w:tabs>
          <w:tab w:val="left" w:pos="480"/>
        </w:tabs>
        <w:jc w:val="both"/>
      </w:pPr>
      <w:r w:rsidRPr="00451B51">
        <w:rPr>
          <w:color w:val="000000"/>
        </w:rPr>
        <w:lastRenderedPageBreak/>
        <w:t xml:space="preserve">           (17)  При повреда на пътя изпълнителя се </w:t>
      </w:r>
      <w:proofErr w:type="spellStart"/>
      <w:r w:rsidRPr="00451B51">
        <w:rPr>
          <w:color w:val="000000"/>
        </w:rPr>
        <w:t>заължава</w:t>
      </w:r>
      <w:proofErr w:type="spellEnd"/>
      <w:r w:rsidRPr="00451B51">
        <w:rPr>
          <w:color w:val="000000"/>
        </w:rPr>
        <w:t xml:space="preserve"> да осигури безплатен превоз „Пътна помощ”</w:t>
      </w:r>
      <w:r w:rsidR="00C74821" w:rsidRPr="00451B51">
        <w:rPr>
          <w:color w:val="000000"/>
        </w:rPr>
        <w:t xml:space="preserve"> д</w:t>
      </w:r>
      <w:r w:rsidRPr="00451B51">
        <w:rPr>
          <w:color w:val="000000"/>
        </w:rPr>
        <w:t xml:space="preserve">о сервиз на </w:t>
      </w:r>
      <w:r w:rsidR="00C74821" w:rsidRPr="00451B51">
        <w:rPr>
          <w:color w:val="000000"/>
        </w:rPr>
        <w:t>ИЗПЪЛНИТЕЛЯ</w:t>
      </w:r>
      <w:r w:rsidRPr="00451B51">
        <w:rPr>
          <w:color w:val="000000"/>
        </w:rPr>
        <w:t>.</w:t>
      </w:r>
    </w:p>
    <w:p w:rsidR="006C5762" w:rsidRPr="00451B51" w:rsidRDefault="006C5762" w:rsidP="00C40C8D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ind w:left="14" w:firstLine="695"/>
        <w:jc w:val="both"/>
        <w:rPr>
          <w:color w:val="000000"/>
        </w:rPr>
      </w:pPr>
    </w:p>
    <w:p w:rsidR="00C40C8D" w:rsidRPr="00451B51" w:rsidRDefault="00C40C8D" w:rsidP="00C40C8D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ind w:left="14" w:firstLine="695"/>
        <w:jc w:val="both"/>
        <w:rPr>
          <w:color w:val="000000"/>
        </w:rPr>
      </w:pPr>
    </w:p>
    <w:p w:rsidR="00C40C8D" w:rsidRPr="00451B51" w:rsidRDefault="00C40C8D" w:rsidP="006C72F5">
      <w:pPr>
        <w:pStyle w:val="ListParagraph"/>
        <w:widowControl w:val="0"/>
        <w:numPr>
          <w:ilvl w:val="0"/>
          <w:numId w:val="4"/>
        </w:numPr>
        <w:shd w:val="clear" w:color="auto" w:fill="FFFFFF"/>
        <w:tabs>
          <w:tab w:val="left" w:pos="1454"/>
        </w:tabs>
        <w:autoSpaceDE w:val="0"/>
        <w:autoSpaceDN w:val="0"/>
        <w:adjustRightInd w:val="0"/>
        <w:spacing w:before="120" w:after="120"/>
        <w:rPr>
          <w:b/>
          <w:color w:val="000000"/>
        </w:rPr>
      </w:pPr>
      <w:r w:rsidRPr="00451B51">
        <w:rPr>
          <w:b/>
          <w:color w:val="000000"/>
        </w:rPr>
        <w:t>ПРАВА И ЗАДЪЛЖЕНИЯ НА ВЪЗЛОЖИТЕЛЯ</w:t>
      </w:r>
    </w:p>
    <w:p w:rsidR="00C40C8D" w:rsidRPr="00451B51" w:rsidRDefault="00C40C8D" w:rsidP="00C40C8D">
      <w:pPr>
        <w:shd w:val="clear" w:color="auto" w:fill="FFFFFF"/>
        <w:tabs>
          <w:tab w:val="left" w:pos="709"/>
          <w:tab w:val="left" w:pos="155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51B51">
        <w:rPr>
          <w:b/>
          <w:color w:val="000000"/>
        </w:rPr>
        <w:t>Чл.6. (</w:t>
      </w:r>
      <w:r w:rsidRPr="00451B51">
        <w:rPr>
          <w:color w:val="000000"/>
        </w:rPr>
        <w:t>1)</w:t>
      </w:r>
      <w:r w:rsidR="00172AD2" w:rsidRPr="00451B51">
        <w:rPr>
          <w:color w:val="000000"/>
        </w:rPr>
        <w:t xml:space="preserve"> </w:t>
      </w:r>
      <w:r w:rsidRPr="00451B51">
        <w:rPr>
          <w:color w:val="000000"/>
        </w:rPr>
        <w:t xml:space="preserve">ВЪЗЛОЖИТЕЛЯТ се задължава да заплати общата цена по чл. 2, ал. 1 от този договор, съгласно условията и по начина, посочен в него. </w:t>
      </w:r>
    </w:p>
    <w:p w:rsidR="00C40C8D" w:rsidRPr="00451B51" w:rsidRDefault="00C40C8D" w:rsidP="00C40C8D">
      <w:pPr>
        <w:shd w:val="clear" w:color="auto" w:fill="FFFFFF"/>
        <w:tabs>
          <w:tab w:val="left" w:pos="709"/>
          <w:tab w:val="left" w:pos="155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51B51">
        <w:rPr>
          <w:color w:val="000000"/>
        </w:rPr>
        <w:t>(2)</w:t>
      </w:r>
      <w:r w:rsidR="00172AD2" w:rsidRPr="00451B51">
        <w:rPr>
          <w:color w:val="000000"/>
        </w:rPr>
        <w:t xml:space="preserve"> </w:t>
      </w:r>
      <w:r w:rsidRPr="00451B51">
        <w:rPr>
          <w:color w:val="000000"/>
        </w:rPr>
        <w:t>ВЪЗЛОЖИТЕЛЯТ се задължава да приеме доставката по реда на чл. 7, предмет на договора, ако отговаря на договорените изисквания, в срок до 7 (седем) работни дни след писменото му уведомяване.</w:t>
      </w:r>
    </w:p>
    <w:p w:rsidR="00C40C8D" w:rsidRPr="00451B51" w:rsidRDefault="00C40C8D" w:rsidP="00C40C8D">
      <w:pPr>
        <w:shd w:val="clear" w:color="auto" w:fill="FFFFFF"/>
        <w:tabs>
          <w:tab w:val="left" w:pos="709"/>
          <w:tab w:val="left" w:pos="155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51B51">
        <w:rPr>
          <w:color w:val="000000"/>
        </w:rPr>
        <w:t>(3)</w:t>
      </w:r>
      <w:r w:rsidR="00172AD2" w:rsidRPr="00451B51">
        <w:rPr>
          <w:color w:val="000000"/>
        </w:rPr>
        <w:t xml:space="preserve"> </w:t>
      </w:r>
      <w:r w:rsidRPr="00451B51">
        <w:rPr>
          <w:color w:val="000000"/>
        </w:rPr>
        <w:t xml:space="preserve">ВЪЗЛОЖИТЕЛЯТ се </w:t>
      </w:r>
      <w:r w:rsidR="00AB52AE" w:rsidRPr="00451B51">
        <w:rPr>
          <w:color w:val="000000"/>
        </w:rPr>
        <w:t>задължава да получи автомобила</w:t>
      </w:r>
      <w:r w:rsidRPr="00451B51">
        <w:rPr>
          <w:color w:val="000000"/>
        </w:rPr>
        <w:t xml:space="preserve"> в срок до 3 (три) работни дни след писменото му уведомяване за регистрацията им в КАТ от ИЗПЪЛНИТЕЛЯ.</w:t>
      </w:r>
    </w:p>
    <w:p w:rsidR="00C40C8D" w:rsidRPr="00451B51" w:rsidRDefault="00C40C8D" w:rsidP="00C40C8D">
      <w:pPr>
        <w:shd w:val="clear" w:color="auto" w:fill="FFFFFF"/>
        <w:tabs>
          <w:tab w:val="left" w:pos="709"/>
          <w:tab w:val="left" w:pos="155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51B51">
        <w:rPr>
          <w:color w:val="000000"/>
        </w:rPr>
        <w:t>(4)</w:t>
      </w:r>
      <w:r w:rsidR="00172AD2" w:rsidRPr="00451B51">
        <w:rPr>
          <w:color w:val="000000"/>
        </w:rPr>
        <w:t xml:space="preserve"> </w:t>
      </w:r>
      <w:r w:rsidRPr="00451B51">
        <w:rPr>
          <w:color w:val="000000"/>
        </w:rPr>
        <w:t>ВЪЗЛОЖИТЕЛЯТ се задължава да издаде пълномощно за регистрация на автомобилите в КАТ и да го предаде на ИЗПЪЛНИТЕЛЯ.</w:t>
      </w:r>
    </w:p>
    <w:p w:rsidR="00C40C8D" w:rsidRPr="00451B51" w:rsidRDefault="00C40C8D" w:rsidP="00C40C8D">
      <w:pPr>
        <w:shd w:val="clear" w:color="auto" w:fill="FFFFFF"/>
        <w:tabs>
          <w:tab w:val="left" w:pos="709"/>
          <w:tab w:val="left" w:pos="1559"/>
        </w:tabs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451B51">
        <w:rPr>
          <w:color w:val="000000"/>
        </w:rPr>
        <w:t>(5) ВЪЗЛОЖИТЕЛЯТ има право да иска от ИЗПЪЛНИТЕЛЯ да изпълни доставката предмет на договора и да достави автомобилите на посочения в чл.5, ал.5 адрес, качествено, в срок и без отклонения.</w:t>
      </w:r>
    </w:p>
    <w:p w:rsidR="00C40C8D" w:rsidRPr="00451B51" w:rsidRDefault="00C40C8D" w:rsidP="00C40C8D">
      <w:pPr>
        <w:shd w:val="clear" w:color="auto" w:fill="FFFFFF"/>
        <w:tabs>
          <w:tab w:val="left" w:pos="709"/>
          <w:tab w:val="left" w:pos="155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51B51">
        <w:rPr>
          <w:color w:val="000000"/>
        </w:rPr>
        <w:t xml:space="preserve"> (6)ВЪЗЛОЖИТЕЛЯТ има право по всяко време и в срока на договора да прави проверка относно изпълнението на договора, без с това да пречи на неговото изпълнение.</w:t>
      </w:r>
    </w:p>
    <w:p w:rsidR="009420DE" w:rsidRPr="00451B51" w:rsidRDefault="006C5762" w:rsidP="006C5762">
      <w:pPr>
        <w:tabs>
          <w:tab w:val="left" w:pos="0"/>
        </w:tabs>
        <w:jc w:val="both"/>
        <w:rPr>
          <w:color w:val="000000"/>
          <w:lang w:eastAsia="en-US"/>
        </w:rPr>
      </w:pPr>
      <w:r w:rsidRPr="00451B51">
        <w:rPr>
          <w:color w:val="000000"/>
        </w:rPr>
        <w:t xml:space="preserve">              </w:t>
      </w:r>
      <w:r w:rsidR="00C40C8D" w:rsidRPr="00451B51">
        <w:rPr>
          <w:color w:val="000000"/>
        </w:rPr>
        <w:t>(7)</w:t>
      </w:r>
      <w:r w:rsidRPr="00451B51">
        <w:rPr>
          <w:color w:val="000000"/>
        </w:rPr>
        <w:t xml:space="preserve"> </w:t>
      </w:r>
      <w:r w:rsidR="00C40C8D" w:rsidRPr="00451B51">
        <w:rPr>
          <w:color w:val="000000"/>
          <w:lang w:eastAsia="en-US"/>
        </w:rPr>
        <w:t>ВЪЗЛОЖИТЕЛЯТ</w:t>
      </w:r>
      <w:r w:rsidR="00AB52AE" w:rsidRPr="00451B51">
        <w:rPr>
          <w:color w:val="000000"/>
          <w:lang w:eastAsia="en-US"/>
        </w:rPr>
        <w:t xml:space="preserve"> </w:t>
      </w:r>
      <w:r w:rsidR="00C40C8D" w:rsidRPr="00451B51">
        <w:rPr>
          <w:color w:val="000000"/>
          <w:lang w:eastAsia="en-US"/>
        </w:rPr>
        <w:t>има</w:t>
      </w:r>
      <w:r w:rsidR="00AB52AE" w:rsidRPr="00451B51">
        <w:rPr>
          <w:color w:val="000000"/>
          <w:lang w:eastAsia="en-US"/>
        </w:rPr>
        <w:t xml:space="preserve"> </w:t>
      </w:r>
      <w:r w:rsidR="00C40C8D" w:rsidRPr="00451B51">
        <w:rPr>
          <w:color w:val="000000"/>
          <w:lang w:eastAsia="en-US"/>
        </w:rPr>
        <w:t>право</w:t>
      </w:r>
      <w:r w:rsidR="00AB52AE" w:rsidRPr="00451B51">
        <w:rPr>
          <w:color w:val="000000"/>
          <w:lang w:eastAsia="en-US"/>
        </w:rPr>
        <w:t xml:space="preserve"> </w:t>
      </w:r>
      <w:r w:rsidR="00C40C8D" w:rsidRPr="00451B51">
        <w:rPr>
          <w:color w:val="000000"/>
          <w:lang w:eastAsia="en-US"/>
        </w:rPr>
        <w:t>на</w:t>
      </w:r>
      <w:r w:rsidR="00AB52AE" w:rsidRPr="00451B51">
        <w:rPr>
          <w:color w:val="000000"/>
          <w:lang w:eastAsia="en-US"/>
        </w:rPr>
        <w:t xml:space="preserve"> </w:t>
      </w:r>
      <w:r w:rsidR="00C40C8D" w:rsidRPr="00451B51">
        <w:rPr>
          <w:color w:val="000000"/>
          <w:lang w:eastAsia="en-US"/>
        </w:rPr>
        <w:t>рекламация</w:t>
      </w:r>
      <w:r w:rsidR="00AB52AE" w:rsidRPr="00451B51">
        <w:rPr>
          <w:color w:val="000000"/>
          <w:lang w:eastAsia="en-US"/>
        </w:rPr>
        <w:t xml:space="preserve"> </w:t>
      </w:r>
      <w:r w:rsidR="00C40C8D" w:rsidRPr="00451B51">
        <w:rPr>
          <w:color w:val="000000"/>
          <w:lang w:eastAsia="en-US"/>
        </w:rPr>
        <w:t>на</w:t>
      </w:r>
      <w:r w:rsidR="00AB52AE" w:rsidRPr="00451B51">
        <w:rPr>
          <w:color w:val="000000"/>
          <w:lang w:eastAsia="en-US"/>
        </w:rPr>
        <w:t xml:space="preserve"> </w:t>
      </w:r>
      <w:r w:rsidR="00C40C8D" w:rsidRPr="00451B51">
        <w:rPr>
          <w:color w:val="000000"/>
          <w:lang w:eastAsia="en-US"/>
        </w:rPr>
        <w:t>доставен</w:t>
      </w:r>
      <w:r w:rsidR="00AB52AE" w:rsidRPr="00451B51">
        <w:rPr>
          <w:color w:val="000000"/>
          <w:lang w:eastAsia="en-US"/>
        </w:rPr>
        <w:t xml:space="preserve">ия </w:t>
      </w:r>
      <w:r w:rsidR="00C40C8D" w:rsidRPr="00451B51">
        <w:rPr>
          <w:color w:val="000000"/>
          <w:lang w:eastAsia="en-US"/>
        </w:rPr>
        <w:t>по</w:t>
      </w:r>
      <w:r w:rsidR="00AB52AE" w:rsidRPr="00451B51">
        <w:rPr>
          <w:color w:val="000000"/>
          <w:lang w:eastAsia="en-US"/>
        </w:rPr>
        <w:t xml:space="preserve"> </w:t>
      </w:r>
      <w:r w:rsidR="00C40C8D" w:rsidRPr="00451B51">
        <w:rPr>
          <w:color w:val="000000"/>
          <w:lang w:eastAsia="en-US"/>
        </w:rPr>
        <w:t>договора</w:t>
      </w:r>
      <w:r w:rsidR="00AB52AE" w:rsidRPr="00451B51">
        <w:rPr>
          <w:color w:val="000000"/>
          <w:lang w:eastAsia="en-US"/>
        </w:rPr>
        <w:t xml:space="preserve"> автомобил</w:t>
      </w:r>
      <w:r w:rsidR="00C40C8D" w:rsidRPr="00451B51">
        <w:rPr>
          <w:color w:val="000000"/>
          <w:lang w:eastAsia="en-US"/>
        </w:rPr>
        <w:t>, за</w:t>
      </w:r>
      <w:r w:rsidR="00AB52AE" w:rsidRPr="00451B51">
        <w:rPr>
          <w:color w:val="000000"/>
          <w:lang w:eastAsia="en-US"/>
        </w:rPr>
        <w:t xml:space="preserve"> </w:t>
      </w:r>
      <w:r w:rsidR="00C40C8D" w:rsidRPr="00451B51">
        <w:rPr>
          <w:color w:val="000000"/>
          <w:lang w:eastAsia="en-US"/>
        </w:rPr>
        <w:t>количествени и качествени</w:t>
      </w:r>
      <w:r w:rsidR="00AB52AE" w:rsidRPr="00451B51">
        <w:rPr>
          <w:color w:val="000000"/>
          <w:lang w:eastAsia="en-US"/>
        </w:rPr>
        <w:t xml:space="preserve"> </w:t>
      </w:r>
      <w:r w:rsidR="00C40C8D" w:rsidRPr="00451B51">
        <w:rPr>
          <w:color w:val="000000"/>
          <w:lang w:eastAsia="en-US"/>
        </w:rPr>
        <w:t>несъответствия</w:t>
      </w:r>
      <w:r w:rsidR="00AB52AE" w:rsidRPr="00451B51">
        <w:rPr>
          <w:color w:val="000000"/>
          <w:lang w:eastAsia="en-US"/>
        </w:rPr>
        <w:t xml:space="preserve"> </w:t>
      </w:r>
      <w:r w:rsidR="00C40C8D" w:rsidRPr="00451B51">
        <w:rPr>
          <w:color w:val="000000"/>
          <w:lang w:eastAsia="en-US"/>
        </w:rPr>
        <w:t>по</w:t>
      </w:r>
      <w:r w:rsidR="00AB52AE" w:rsidRPr="00451B51">
        <w:rPr>
          <w:color w:val="000000"/>
          <w:lang w:eastAsia="en-US"/>
        </w:rPr>
        <w:t xml:space="preserve"> </w:t>
      </w:r>
      <w:r w:rsidR="00C40C8D" w:rsidRPr="00451B51">
        <w:rPr>
          <w:color w:val="000000"/>
          <w:lang w:eastAsia="en-US"/>
        </w:rPr>
        <w:t>условията</w:t>
      </w:r>
      <w:r w:rsidR="00AB52AE" w:rsidRPr="00451B51">
        <w:rPr>
          <w:color w:val="000000"/>
          <w:lang w:eastAsia="en-US"/>
        </w:rPr>
        <w:t xml:space="preserve"> </w:t>
      </w:r>
      <w:r w:rsidR="00C40C8D" w:rsidRPr="00451B51">
        <w:rPr>
          <w:color w:val="000000"/>
          <w:lang w:eastAsia="en-US"/>
        </w:rPr>
        <w:t>на</w:t>
      </w:r>
      <w:r w:rsidR="00AB52AE" w:rsidRPr="00451B51">
        <w:rPr>
          <w:color w:val="000000"/>
          <w:lang w:eastAsia="en-US"/>
        </w:rPr>
        <w:t xml:space="preserve"> </w:t>
      </w:r>
      <w:r w:rsidR="00C40C8D" w:rsidRPr="00451B51">
        <w:rPr>
          <w:color w:val="000000"/>
          <w:lang w:eastAsia="en-US"/>
        </w:rPr>
        <w:t>договора</w:t>
      </w:r>
      <w:r w:rsidR="009420DE" w:rsidRPr="00451B51">
        <w:rPr>
          <w:color w:val="000000"/>
          <w:lang w:eastAsia="en-US"/>
        </w:rPr>
        <w:t xml:space="preserve">, установени повреди и/или </w:t>
      </w:r>
      <w:r w:rsidR="007C593A" w:rsidRPr="00451B51">
        <w:rPr>
          <w:color w:val="000000"/>
          <w:lang w:eastAsia="en-US"/>
        </w:rPr>
        <w:t>несъответствия</w:t>
      </w:r>
      <w:r w:rsidR="009420DE" w:rsidRPr="00451B51">
        <w:rPr>
          <w:color w:val="000000"/>
          <w:lang w:eastAsia="en-US"/>
        </w:rPr>
        <w:t>.</w:t>
      </w:r>
    </w:p>
    <w:p w:rsidR="006C5762" w:rsidRPr="00451B51" w:rsidRDefault="009420DE" w:rsidP="006C5762">
      <w:pPr>
        <w:tabs>
          <w:tab w:val="left" w:pos="0"/>
        </w:tabs>
        <w:jc w:val="both"/>
      </w:pPr>
      <w:r w:rsidRPr="00451B51">
        <w:rPr>
          <w:color w:val="000000"/>
          <w:lang w:eastAsia="en-US"/>
        </w:rPr>
        <w:t xml:space="preserve">             </w:t>
      </w:r>
      <w:r w:rsidRPr="00451B51">
        <w:rPr>
          <w:color w:val="000000"/>
        </w:rPr>
        <w:t xml:space="preserve">(8) </w:t>
      </w:r>
      <w:r w:rsidR="006C5762" w:rsidRPr="00451B51">
        <w:rPr>
          <w:color w:val="000000"/>
          <w:lang w:eastAsia="en-US"/>
        </w:rPr>
        <w:t>ИЗПЪЛНИТЕЛЯТ</w:t>
      </w:r>
      <w:r w:rsidRPr="00451B51">
        <w:rPr>
          <w:color w:val="000000"/>
          <w:lang w:eastAsia="en-US"/>
        </w:rPr>
        <w:t xml:space="preserve"> предоставя за </w:t>
      </w:r>
      <w:r w:rsidR="006C5762" w:rsidRPr="00451B51">
        <w:t>преглед свои квалифицирани представители в срок до ................ часа от получаване на съобщението.</w:t>
      </w:r>
      <w:r w:rsidR="00172AD2" w:rsidRPr="00451B51">
        <w:t xml:space="preserve"> </w:t>
      </w:r>
      <w:r w:rsidR="006C5762" w:rsidRPr="00451B51">
        <w:t xml:space="preserve">След прегледа, </w:t>
      </w:r>
      <w:r w:rsidRPr="00451B51">
        <w:t>ИЗПЪЛНИТЕЛЯ</w:t>
      </w:r>
      <w:r w:rsidR="006C5762" w:rsidRPr="00451B51">
        <w:t xml:space="preserve"> съставя констативен протокол  за вида на повредата и/или </w:t>
      </w:r>
      <w:r w:rsidR="007C593A" w:rsidRPr="00451B51">
        <w:t>несъответствието</w:t>
      </w:r>
      <w:r w:rsidR="006C5762" w:rsidRPr="00451B51">
        <w:t xml:space="preserve">, работните дейности по отстраняването им и срока необходим за отстраняване, в два еднообразни екземпляра. Съобщението за рекламация може да бъде изпратено  по факс, телефон, електронна или </w:t>
      </w:r>
      <w:r w:rsidR="007C593A" w:rsidRPr="00451B51">
        <w:t>обикновена</w:t>
      </w:r>
      <w:r w:rsidR="006C5762" w:rsidRPr="00451B51">
        <w:t xml:space="preserve"> поща.</w:t>
      </w:r>
    </w:p>
    <w:p w:rsidR="00C40C8D" w:rsidRPr="00451B51" w:rsidRDefault="00C40C8D" w:rsidP="00C40C8D">
      <w:pPr>
        <w:shd w:val="clear" w:color="auto" w:fill="FFFFFF"/>
        <w:tabs>
          <w:tab w:val="left" w:pos="709"/>
          <w:tab w:val="left" w:pos="1559"/>
        </w:tabs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</w:p>
    <w:p w:rsidR="00C40C8D" w:rsidRPr="00451B51" w:rsidRDefault="00C40C8D" w:rsidP="00C40C8D">
      <w:pPr>
        <w:widowControl w:val="0"/>
        <w:shd w:val="clear" w:color="auto" w:fill="FFFFFF"/>
        <w:tabs>
          <w:tab w:val="left" w:pos="1435"/>
        </w:tabs>
        <w:autoSpaceDE w:val="0"/>
        <w:autoSpaceDN w:val="0"/>
        <w:adjustRightInd w:val="0"/>
        <w:jc w:val="center"/>
        <w:rPr>
          <w:b/>
          <w:color w:val="FF0000"/>
        </w:rPr>
      </w:pPr>
    </w:p>
    <w:p w:rsidR="00C40C8D" w:rsidRPr="00451B51" w:rsidRDefault="00C40C8D" w:rsidP="00C40C8D">
      <w:pPr>
        <w:widowControl w:val="0"/>
        <w:shd w:val="clear" w:color="auto" w:fill="FFFFFF"/>
        <w:tabs>
          <w:tab w:val="left" w:pos="1435"/>
        </w:tabs>
        <w:autoSpaceDE w:val="0"/>
        <w:autoSpaceDN w:val="0"/>
        <w:adjustRightInd w:val="0"/>
        <w:spacing w:before="120" w:after="120"/>
        <w:jc w:val="center"/>
        <w:rPr>
          <w:b/>
          <w:color w:val="000000"/>
        </w:rPr>
      </w:pPr>
      <w:r w:rsidRPr="00451B51">
        <w:rPr>
          <w:b/>
          <w:color w:val="000000"/>
        </w:rPr>
        <w:t>VІ. ПРЕДАВАНЕ И ПРИЕМАНЕ НА АВТОМОБИЛИТЕ</w:t>
      </w:r>
    </w:p>
    <w:p w:rsidR="00C40C8D" w:rsidRPr="00451B51" w:rsidRDefault="00C40C8D" w:rsidP="00C40C8D">
      <w:pPr>
        <w:ind w:firstLine="992"/>
        <w:jc w:val="both"/>
        <w:rPr>
          <w:color w:val="000000"/>
          <w:lang w:eastAsia="en-US"/>
        </w:rPr>
      </w:pPr>
      <w:r w:rsidRPr="00451B51">
        <w:rPr>
          <w:b/>
          <w:color w:val="000000"/>
          <w:lang w:eastAsia="en-US"/>
        </w:rPr>
        <w:t>Чл.7. (1)</w:t>
      </w:r>
      <w:r w:rsidR="00172AD2" w:rsidRPr="00451B51">
        <w:rPr>
          <w:b/>
          <w:color w:val="000000"/>
          <w:lang w:eastAsia="en-US"/>
        </w:rPr>
        <w:t xml:space="preserve"> </w:t>
      </w:r>
      <w:r w:rsidRPr="00451B51">
        <w:rPr>
          <w:color w:val="000000"/>
          <w:lang w:eastAsia="en-US"/>
        </w:rPr>
        <w:t>ИЗПЪЛНИТЕЛЯТ уведомява писмено ВЪЗЛОЖИТЕЛЯ за готовността си за извършване на проверка от страна на представители на ВЪЗЛОЖИТЕЛЯ</w:t>
      </w:r>
      <w:r w:rsidR="00E47312" w:rsidRPr="00451B51">
        <w:rPr>
          <w:color w:val="000000"/>
          <w:lang w:eastAsia="en-US"/>
        </w:rPr>
        <w:t xml:space="preserve"> на съответствието на </w:t>
      </w:r>
      <w:r w:rsidR="007C593A" w:rsidRPr="00451B51">
        <w:rPr>
          <w:color w:val="000000"/>
          <w:lang w:eastAsia="en-US"/>
        </w:rPr>
        <w:t>заявен</w:t>
      </w:r>
      <w:r w:rsidR="007C593A">
        <w:rPr>
          <w:color w:val="000000"/>
          <w:lang w:eastAsia="en-US"/>
        </w:rPr>
        <w:t>ия</w:t>
      </w:r>
      <w:r w:rsidR="00E47312" w:rsidRPr="00451B51">
        <w:rPr>
          <w:color w:val="000000"/>
          <w:lang w:eastAsia="en-US"/>
        </w:rPr>
        <w:t xml:space="preserve"> автомобил</w:t>
      </w:r>
      <w:r w:rsidRPr="00451B51">
        <w:rPr>
          <w:color w:val="000000"/>
          <w:lang w:eastAsia="en-US"/>
        </w:rPr>
        <w:t xml:space="preserve"> с техническите спецификации, посочени в офертата му. Проверката се извършва в деня, следващ уведомлението, като резултатите от нея се отразяват в установителен протокол, подписан от страните или техни представители.</w:t>
      </w:r>
    </w:p>
    <w:p w:rsidR="00C40C8D" w:rsidRPr="00451B51" w:rsidRDefault="00C40C8D" w:rsidP="00C40C8D">
      <w:pPr>
        <w:tabs>
          <w:tab w:val="left" w:pos="1440"/>
          <w:tab w:val="left" w:pos="1980"/>
        </w:tabs>
        <w:spacing w:before="120"/>
        <w:ind w:firstLine="709"/>
        <w:jc w:val="both"/>
        <w:rPr>
          <w:color w:val="000000"/>
          <w:lang w:eastAsia="en-US"/>
        </w:rPr>
      </w:pPr>
      <w:r w:rsidRPr="00451B51">
        <w:rPr>
          <w:color w:val="000000"/>
          <w:lang w:eastAsia="en-US"/>
        </w:rPr>
        <w:t xml:space="preserve">(2) След подписване на протокола по ал. 1 без забележки, ВЪЗЛОЖИТЕЛЯТ упълномощава ИЗПЪЛНИТЕЛЯТ, последният да предприеме необходимите действия за регистрацията в КАТ на автомобилите вписани в протокола по ал. 1. </w:t>
      </w:r>
    </w:p>
    <w:p w:rsidR="00C40C8D" w:rsidRPr="00451B51" w:rsidRDefault="00C40C8D" w:rsidP="00C40C8D">
      <w:pPr>
        <w:tabs>
          <w:tab w:val="left" w:pos="1440"/>
          <w:tab w:val="left" w:pos="1980"/>
        </w:tabs>
        <w:ind w:firstLine="709"/>
        <w:jc w:val="both"/>
        <w:rPr>
          <w:color w:val="000000"/>
          <w:lang w:eastAsia="en-US"/>
        </w:rPr>
      </w:pPr>
      <w:r w:rsidRPr="00451B51">
        <w:rPr>
          <w:color w:val="000000"/>
        </w:rPr>
        <w:t>(3) Всяко пред</w:t>
      </w:r>
      <w:r w:rsidR="00F0433A" w:rsidRPr="00451B51">
        <w:rPr>
          <w:color w:val="000000"/>
        </w:rPr>
        <w:t>аване и приемане на автомобила</w:t>
      </w:r>
      <w:r w:rsidRPr="00451B51">
        <w:rPr>
          <w:color w:val="000000"/>
        </w:rPr>
        <w:t>, предмет на</w:t>
      </w:r>
      <w:r w:rsidR="00F0433A" w:rsidRPr="00451B51">
        <w:rPr>
          <w:color w:val="000000"/>
        </w:rPr>
        <w:t xml:space="preserve"> </w:t>
      </w:r>
      <w:r w:rsidRPr="00451B51">
        <w:rPr>
          <w:color w:val="000000"/>
        </w:rPr>
        <w:t>договора по чл.</w:t>
      </w:r>
      <w:r w:rsidR="000868A5" w:rsidRPr="00451B51">
        <w:rPr>
          <w:color w:val="000000"/>
        </w:rPr>
        <w:t xml:space="preserve"> 1, ал. 1, се счита за изпълнено</w:t>
      </w:r>
      <w:r w:rsidR="00480AB8" w:rsidRPr="00451B51">
        <w:rPr>
          <w:color w:val="000000"/>
        </w:rPr>
        <w:t xml:space="preserve"> </w:t>
      </w:r>
      <w:r w:rsidRPr="00451B51">
        <w:rPr>
          <w:color w:val="000000"/>
          <w:lang w:eastAsia="en-US"/>
        </w:rPr>
        <w:t>след регистрацията им</w:t>
      </w:r>
      <w:r w:rsidR="000868A5" w:rsidRPr="00451B51">
        <w:rPr>
          <w:color w:val="000000"/>
          <w:lang w:eastAsia="en-US"/>
        </w:rPr>
        <w:t>.</w:t>
      </w:r>
      <w:r w:rsidR="00480AB8" w:rsidRPr="00451B51">
        <w:rPr>
          <w:color w:val="000000"/>
          <w:lang w:eastAsia="en-US"/>
        </w:rPr>
        <w:t xml:space="preserve"> </w:t>
      </w:r>
      <w:r w:rsidR="000868A5" w:rsidRPr="00451B51">
        <w:rPr>
          <w:color w:val="000000"/>
          <w:lang w:eastAsia="en-US"/>
        </w:rPr>
        <w:t>Предаването, съот</w:t>
      </w:r>
      <w:r w:rsidR="008048AA" w:rsidRPr="00451B51">
        <w:rPr>
          <w:color w:val="000000"/>
          <w:lang w:eastAsia="en-US"/>
        </w:rPr>
        <w:t xml:space="preserve">ветно приемането на </w:t>
      </w:r>
      <w:r w:rsidR="008048AA" w:rsidRPr="00451B51">
        <w:rPr>
          <w:color w:val="000000"/>
          <w:lang w:eastAsia="en-US"/>
        </w:rPr>
        <w:lastRenderedPageBreak/>
        <w:t>автомобила</w:t>
      </w:r>
      <w:r w:rsidR="000868A5" w:rsidRPr="00451B51">
        <w:rPr>
          <w:color w:val="000000"/>
          <w:lang w:eastAsia="en-US"/>
        </w:rPr>
        <w:t xml:space="preserve">, предмет на договора, се удостоверява </w:t>
      </w:r>
      <w:r w:rsidRPr="00451B51">
        <w:rPr>
          <w:color w:val="000000"/>
          <w:lang w:eastAsia="en-US"/>
        </w:rPr>
        <w:t>с двустранен приемо-предавателен протокол, подписан от ВЪЗЛОЖИТЕЛЯ и ИЗПЪЛНИТЕЛЯ или упълномощени от тях лица. В протокола се описват и предават и документите по чл. 5, ал. 7 за съответния автомобил, доставката на който се приема с подписването на протокола, след проверка за:</w:t>
      </w:r>
    </w:p>
    <w:p w:rsidR="00C40C8D" w:rsidRPr="00451B51" w:rsidRDefault="00C40C8D" w:rsidP="00C40C8D">
      <w:pPr>
        <w:tabs>
          <w:tab w:val="left" w:pos="1440"/>
          <w:tab w:val="left" w:pos="1980"/>
        </w:tabs>
        <w:ind w:firstLine="709"/>
        <w:jc w:val="both"/>
        <w:rPr>
          <w:color w:val="000000"/>
          <w:lang w:eastAsia="en-US"/>
        </w:rPr>
      </w:pPr>
      <w:r w:rsidRPr="00451B51">
        <w:rPr>
          <w:color w:val="000000"/>
          <w:lang w:eastAsia="en-US"/>
        </w:rPr>
        <w:t>- отсъствие на явни недостатъци;</w:t>
      </w:r>
    </w:p>
    <w:p w:rsidR="00C40C8D" w:rsidRPr="00451B51" w:rsidRDefault="00C40C8D" w:rsidP="00C40C8D">
      <w:pPr>
        <w:tabs>
          <w:tab w:val="left" w:pos="1440"/>
          <w:tab w:val="left" w:pos="1980"/>
        </w:tabs>
        <w:ind w:firstLine="709"/>
        <w:jc w:val="both"/>
        <w:rPr>
          <w:color w:val="000000"/>
          <w:lang w:eastAsia="en-US"/>
        </w:rPr>
      </w:pPr>
      <w:r w:rsidRPr="00451B51">
        <w:rPr>
          <w:color w:val="000000"/>
          <w:lang w:eastAsia="en-US"/>
        </w:rPr>
        <w:t>- окомплектовката на доставката</w:t>
      </w:r>
      <w:r w:rsidRPr="00451B51">
        <w:rPr>
          <w:color w:val="000000"/>
        </w:rPr>
        <w:t>, съгласно изискванията на ВЪЗЛОЖИТЕЛЯ</w:t>
      </w:r>
      <w:r w:rsidRPr="00451B51">
        <w:rPr>
          <w:color w:val="000000"/>
          <w:lang w:eastAsia="en-US"/>
        </w:rPr>
        <w:t>;</w:t>
      </w:r>
    </w:p>
    <w:p w:rsidR="00C40C8D" w:rsidRPr="00451B51" w:rsidRDefault="00C40C8D" w:rsidP="00C40C8D">
      <w:pPr>
        <w:tabs>
          <w:tab w:val="left" w:pos="1440"/>
          <w:tab w:val="left" w:pos="1980"/>
        </w:tabs>
        <w:ind w:firstLine="709"/>
        <w:jc w:val="both"/>
        <w:rPr>
          <w:color w:val="000000"/>
          <w:lang w:eastAsia="en-US"/>
        </w:rPr>
      </w:pPr>
      <w:r w:rsidRPr="00451B51">
        <w:rPr>
          <w:color w:val="000000"/>
          <w:lang w:eastAsia="en-US"/>
        </w:rPr>
        <w:t>- представяне на документите, посочени в чл. 5, ал. 7.</w:t>
      </w:r>
    </w:p>
    <w:p w:rsidR="00C40C8D" w:rsidRPr="00451B51" w:rsidRDefault="00C40C8D" w:rsidP="00C40C8D">
      <w:pPr>
        <w:tabs>
          <w:tab w:val="left" w:pos="540"/>
        </w:tabs>
        <w:ind w:firstLine="709"/>
        <w:jc w:val="both"/>
        <w:rPr>
          <w:color w:val="000000"/>
        </w:rPr>
      </w:pPr>
      <w:r w:rsidRPr="00451B51">
        <w:rPr>
          <w:b/>
          <w:color w:val="000000"/>
        </w:rPr>
        <w:t>(4)</w:t>
      </w:r>
      <w:r w:rsidRPr="00451B51">
        <w:rPr>
          <w:color w:val="000000"/>
        </w:rPr>
        <w:t xml:space="preserve"> При констатиране на явни недостатъци, липси относно</w:t>
      </w:r>
      <w:r w:rsidR="00480AB8" w:rsidRPr="00451B51">
        <w:rPr>
          <w:color w:val="000000"/>
        </w:rPr>
        <w:t xml:space="preserve"> окомплектовката на автомобила</w:t>
      </w:r>
      <w:r w:rsidRPr="00451B51">
        <w:rPr>
          <w:color w:val="000000"/>
        </w:rPr>
        <w:t xml:space="preserve"> и документите и/ил</w:t>
      </w:r>
      <w:r w:rsidR="00480AB8" w:rsidRPr="00451B51">
        <w:rPr>
          <w:color w:val="000000"/>
        </w:rPr>
        <w:t>и несъответствие на автомобила</w:t>
      </w:r>
      <w:r w:rsidRPr="00451B51">
        <w:rPr>
          <w:color w:val="000000"/>
        </w:rPr>
        <w:t xml:space="preserve"> с техническите спецификации, представени в офертата на ИЗПЪЛНИТЕЛЯ, ВЪЗЛОЖИТЕЛЯТ има право да откаже да подпише съответния протокол. В тези случаи, страните подписват протокол за установени недостатъци и/или несъответствия, в който се описват констатираните недостатъци, липси и/или несъответствия, и се посочва срокът, в който същите ще бъдат отстранени.</w:t>
      </w:r>
      <w:r w:rsidR="007C593A">
        <w:rPr>
          <w:color w:val="000000"/>
        </w:rPr>
        <w:t xml:space="preserve"> </w:t>
      </w:r>
      <w:r w:rsidRPr="00451B51">
        <w:rPr>
          <w:color w:val="000000"/>
        </w:rPr>
        <w:t>След отстраняване на недостатъците, липсите и/или несъответствията, страните подписват двустранен приемо-предавателен протокол по чл. 7, ал. 3 от договора.</w:t>
      </w:r>
    </w:p>
    <w:p w:rsidR="00C40C8D" w:rsidRPr="00451B51" w:rsidRDefault="00C40C8D" w:rsidP="00C40C8D">
      <w:pPr>
        <w:widowControl w:val="0"/>
        <w:shd w:val="clear" w:color="auto" w:fill="FFFFFF"/>
        <w:tabs>
          <w:tab w:val="left" w:pos="1435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451B51">
        <w:rPr>
          <w:color w:val="000000"/>
        </w:rPr>
        <w:t>(5) Собствеността и риска върху автомобилите преминава от ИЗПЪЛНИТЕЛЯ върху ВЪЗЛОЖИТЕЛЯ от датата на приемането им с приемо-предавателния протокол по чл. 7, ал. 3.</w:t>
      </w:r>
    </w:p>
    <w:p w:rsidR="00C40C8D" w:rsidRPr="00451B51" w:rsidRDefault="00C40C8D" w:rsidP="00C40C8D">
      <w:pPr>
        <w:widowControl w:val="0"/>
        <w:shd w:val="clear" w:color="auto" w:fill="FFFFFF"/>
        <w:tabs>
          <w:tab w:val="left" w:pos="1435"/>
        </w:tabs>
        <w:autoSpaceDE w:val="0"/>
        <w:autoSpaceDN w:val="0"/>
        <w:adjustRightInd w:val="0"/>
        <w:spacing w:before="120"/>
        <w:jc w:val="center"/>
        <w:rPr>
          <w:color w:val="FF0000"/>
        </w:rPr>
      </w:pPr>
    </w:p>
    <w:p w:rsidR="00C40C8D" w:rsidRPr="00451B51" w:rsidRDefault="00C40C8D" w:rsidP="00C40C8D">
      <w:pPr>
        <w:widowControl w:val="0"/>
        <w:shd w:val="clear" w:color="auto" w:fill="FFFFFF"/>
        <w:tabs>
          <w:tab w:val="left" w:pos="1435"/>
        </w:tabs>
        <w:autoSpaceDE w:val="0"/>
        <w:autoSpaceDN w:val="0"/>
        <w:adjustRightInd w:val="0"/>
        <w:spacing w:before="120" w:after="120"/>
        <w:jc w:val="center"/>
        <w:rPr>
          <w:b/>
          <w:color w:val="000000"/>
        </w:rPr>
      </w:pPr>
      <w:r w:rsidRPr="00451B51">
        <w:rPr>
          <w:b/>
          <w:color w:val="000000"/>
        </w:rPr>
        <w:t xml:space="preserve">VІІ. ГАРАНЦИОННА ОТГОВОРНОСТ И СЕРВИЗНО ОБСЛУЖВАНЕ </w:t>
      </w:r>
    </w:p>
    <w:p w:rsidR="00C40C8D" w:rsidRPr="00451B51" w:rsidRDefault="00C40C8D" w:rsidP="00C40C8D">
      <w:pPr>
        <w:tabs>
          <w:tab w:val="left" w:pos="240"/>
          <w:tab w:val="left" w:pos="567"/>
        </w:tabs>
        <w:autoSpaceDE w:val="0"/>
        <w:autoSpaceDN w:val="0"/>
        <w:adjustRightInd w:val="0"/>
        <w:contextualSpacing/>
        <w:jc w:val="both"/>
        <w:rPr>
          <w:b/>
          <w:color w:val="000000"/>
          <w:u w:val="single"/>
        </w:rPr>
      </w:pPr>
      <w:r w:rsidRPr="00451B51">
        <w:rPr>
          <w:b/>
          <w:color w:val="000000"/>
          <w:u w:val="single"/>
        </w:rPr>
        <w:t>Гаранционна отговорност</w:t>
      </w:r>
    </w:p>
    <w:p w:rsidR="00C40C8D" w:rsidRPr="00451B51" w:rsidRDefault="00C40C8D" w:rsidP="00C40C8D">
      <w:pPr>
        <w:tabs>
          <w:tab w:val="left" w:pos="240"/>
          <w:tab w:val="left" w:pos="567"/>
        </w:tabs>
        <w:autoSpaceDE w:val="0"/>
        <w:autoSpaceDN w:val="0"/>
        <w:adjustRightInd w:val="0"/>
        <w:contextualSpacing/>
        <w:jc w:val="both"/>
        <w:rPr>
          <w:b/>
          <w:color w:val="FF0000"/>
          <w:u w:val="single"/>
        </w:rPr>
      </w:pPr>
    </w:p>
    <w:p w:rsidR="00C40C8D" w:rsidRPr="00451B51" w:rsidRDefault="00C40C8D" w:rsidP="00C40C8D">
      <w:pPr>
        <w:tabs>
          <w:tab w:val="left" w:pos="240"/>
          <w:tab w:val="left" w:pos="567"/>
        </w:tabs>
        <w:autoSpaceDE w:val="0"/>
        <w:autoSpaceDN w:val="0"/>
        <w:adjustRightInd w:val="0"/>
        <w:contextualSpacing/>
        <w:jc w:val="both"/>
        <w:rPr>
          <w:b/>
          <w:color w:val="FF0000"/>
        </w:rPr>
      </w:pPr>
      <w:r w:rsidRPr="00451B51">
        <w:rPr>
          <w:b/>
          <w:color w:val="FF0000"/>
        </w:rPr>
        <w:tab/>
      </w:r>
      <w:r w:rsidRPr="00451B51">
        <w:rPr>
          <w:b/>
          <w:color w:val="FF0000"/>
        </w:rPr>
        <w:tab/>
      </w:r>
      <w:r w:rsidRPr="00451B51">
        <w:rPr>
          <w:b/>
          <w:color w:val="000000"/>
        </w:rPr>
        <w:t>Чл.8. (1)</w:t>
      </w:r>
      <w:r w:rsidR="00172AD2" w:rsidRPr="00451B51">
        <w:rPr>
          <w:b/>
          <w:color w:val="000000"/>
        </w:rPr>
        <w:t xml:space="preserve"> </w:t>
      </w:r>
      <w:r w:rsidR="00172AD2" w:rsidRPr="00451B51">
        <w:t>ИЗПЪЛНИТЕЛЯТ</w:t>
      </w:r>
      <w:r w:rsidRPr="00451B51">
        <w:t xml:space="preserve"> гарантира пълната функционална годност на доставените автомобили съгласно договореното предназначение, както и съгласно Техническото предложение, Техническата спецификация и стандарти.</w:t>
      </w:r>
    </w:p>
    <w:p w:rsidR="00C40C8D" w:rsidRPr="00451B51" w:rsidRDefault="00C40C8D" w:rsidP="00C40C8D">
      <w:pPr>
        <w:autoSpaceDE w:val="0"/>
        <w:autoSpaceDN w:val="0"/>
        <w:adjustRightInd w:val="0"/>
        <w:ind w:firstLine="708"/>
        <w:jc w:val="both"/>
        <w:rPr>
          <w:rFonts w:eastAsia="Lucida Sans Unicode"/>
          <w:lang w:bidi="en-US"/>
        </w:rPr>
      </w:pPr>
      <w:r w:rsidRPr="00451B51">
        <w:rPr>
          <w:b/>
        </w:rPr>
        <w:t>(2)</w:t>
      </w:r>
      <w:r w:rsidR="002D74C6" w:rsidRPr="00451B51">
        <w:rPr>
          <w:b/>
        </w:rPr>
        <w:t xml:space="preserve"> </w:t>
      </w:r>
      <w:r w:rsidRPr="00451B51">
        <w:rPr>
          <w:rFonts w:eastAsia="Lucida Sans Unicode"/>
          <w:lang w:bidi="en-US"/>
        </w:rPr>
        <w:t xml:space="preserve">В рамките на гаранционния срок </w:t>
      </w:r>
      <w:r w:rsidR="00172AD2" w:rsidRPr="00451B51">
        <w:rPr>
          <w:rFonts w:eastAsia="Lucida Sans Unicode"/>
          <w:lang w:bidi="en-US"/>
        </w:rPr>
        <w:t>ИЗПЪЛНИТЕЛЯТ</w:t>
      </w:r>
      <w:r w:rsidRPr="00451B51">
        <w:rPr>
          <w:rFonts w:eastAsia="Lucida Sans Unicode"/>
          <w:lang w:bidi="en-US"/>
        </w:rPr>
        <w:t xml:space="preserve"> отстранява със свои сили и средства всички повреди</w:t>
      </w:r>
      <w:r w:rsidR="007C593A">
        <w:rPr>
          <w:rFonts w:eastAsia="Lucida Sans Unicode"/>
          <w:lang w:bidi="en-US"/>
        </w:rPr>
        <w:t xml:space="preserve"> </w:t>
      </w:r>
      <w:r w:rsidRPr="00451B51">
        <w:rPr>
          <w:rFonts w:eastAsia="Lucida Sans Unicode"/>
          <w:lang w:bidi="en-US"/>
        </w:rPr>
        <w:t xml:space="preserve">и/или Несъответствия на автомобилите, съответно подменя дефектирали части и/или компоненти с нови, съгласно гаранционните условия и Техническото предложение на </w:t>
      </w:r>
      <w:r w:rsidR="00172AD2" w:rsidRPr="00451B51">
        <w:rPr>
          <w:rFonts w:eastAsia="Lucida Sans Unicode"/>
          <w:lang w:bidi="en-US"/>
        </w:rPr>
        <w:t>ИЗПЪЛНИТЕЛЯ</w:t>
      </w:r>
      <w:r w:rsidRPr="00451B51">
        <w:rPr>
          <w:rFonts w:eastAsia="Lucida Sans Unicode"/>
          <w:lang w:bidi="en-US"/>
        </w:rPr>
        <w:t xml:space="preserve">. </w:t>
      </w:r>
    </w:p>
    <w:p w:rsidR="00C40C8D" w:rsidRPr="00451B51" w:rsidRDefault="00C40C8D" w:rsidP="00C40C8D">
      <w:pPr>
        <w:autoSpaceDE w:val="0"/>
        <w:autoSpaceDN w:val="0"/>
        <w:adjustRightInd w:val="0"/>
        <w:ind w:firstLine="708"/>
        <w:jc w:val="both"/>
        <w:rPr>
          <w:rFonts w:eastAsia="Lucida Sans Unicode"/>
          <w:color w:val="000000"/>
          <w:lang w:bidi="en-US"/>
        </w:rPr>
      </w:pPr>
      <w:r w:rsidRPr="00451B51">
        <w:rPr>
          <w:rFonts w:eastAsia="Lucida Sans Unicode"/>
          <w:b/>
          <w:lang w:bidi="en-US"/>
        </w:rPr>
        <w:t>(3)</w:t>
      </w:r>
      <w:r w:rsidR="002D74C6" w:rsidRPr="00451B51">
        <w:rPr>
          <w:rFonts w:eastAsia="Lucida Sans Unicode"/>
          <w:b/>
          <w:lang w:bidi="en-US"/>
        </w:rPr>
        <w:t xml:space="preserve"> </w:t>
      </w:r>
      <w:proofErr w:type="spellStart"/>
      <w:r w:rsidRPr="00451B51">
        <w:rPr>
          <w:rFonts w:eastAsia="Lucida Sans Unicode"/>
          <w:lang w:bidi="en-US"/>
        </w:rPr>
        <w:t>Рекламационното</w:t>
      </w:r>
      <w:proofErr w:type="spellEnd"/>
      <w:r w:rsidRPr="00451B51">
        <w:rPr>
          <w:rFonts w:eastAsia="Lucida Sans Unicode"/>
          <w:lang w:bidi="en-US"/>
        </w:rPr>
        <w:t xml:space="preserve"> съобщение на Възложителя може да бъде изпратено по факс, телефон, електронна поща или обикновена поща. </w:t>
      </w:r>
      <w:r w:rsidR="00172AD2" w:rsidRPr="00451B51">
        <w:rPr>
          <w:rFonts w:eastAsia="Lucida Sans Unicode"/>
          <w:lang w:bidi="en-US"/>
        </w:rPr>
        <w:t>ИЗПЪЛНИТЕЛЯТ</w:t>
      </w:r>
      <w:r w:rsidRPr="00451B51">
        <w:rPr>
          <w:rFonts w:eastAsia="Lucida Sans Unicode"/>
          <w:lang w:bidi="en-US"/>
        </w:rPr>
        <w:t xml:space="preserve"> е длъжен да осигури преглед на автомобила от свои квалифицирани представители в срок от </w:t>
      </w:r>
      <w:r w:rsidR="00172AD2" w:rsidRPr="00451B51">
        <w:t>.................</w:t>
      </w:r>
      <w:r w:rsidRPr="00451B51">
        <w:t xml:space="preserve"> </w:t>
      </w:r>
      <w:r w:rsidR="00172AD2" w:rsidRPr="00451B51">
        <w:t xml:space="preserve">календарни </w:t>
      </w:r>
      <w:r w:rsidRPr="00451B51">
        <w:t xml:space="preserve">дни, от получаване на </w:t>
      </w:r>
      <w:proofErr w:type="spellStart"/>
      <w:r w:rsidRPr="00451B51">
        <w:t>рекламационното</w:t>
      </w:r>
      <w:proofErr w:type="spellEnd"/>
      <w:r w:rsidRPr="00451B51">
        <w:t xml:space="preserve"> съобщение на </w:t>
      </w:r>
      <w:r w:rsidR="00172AD2" w:rsidRPr="00451B51">
        <w:t>ВЪЗЛОЖИТЕЛЯ</w:t>
      </w:r>
      <w:r w:rsidRPr="00451B51">
        <w:t>.</w:t>
      </w:r>
      <w:r w:rsidR="00172AD2" w:rsidRPr="00451B51">
        <w:t xml:space="preserve"> </w:t>
      </w:r>
      <w:r w:rsidRPr="00451B51">
        <w:t xml:space="preserve">След преглед на автомобила от квалифицирани представители на </w:t>
      </w:r>
      <w:r w:rsidR="00172AD2" w:rsidRPr="00451B51">
        <w:t>ИЗПЪЛНИТЕЛЯ</w:t>
      </w:r>
      <w:r w:rsidRPr="00451B51">
        <w:t xml:space="preserve"> се съставя констативен протокол за вида на повредата и/или Несъответствието, работите и срокът необходими за отстраняването ѝ в два еднообразни </w:t>
      </w:r>
      <w:r w:rsidRPr="00451B51">
        <w:rPr>
          <w:color w:val="000000"/>
        </w:rPr>
        <w:t>екземпляра.</w:t>
      </w:r>
    </w:p>
    <w:p w:rsidR="00C40C8D" w:rsidRPr="00451B51" w:rsidRDefault="00C40C8D" w:rsidP="00C40C8D">
      <w:pPr>
        <w:autoSpaceDE w:val="0"/>
        <w:autoSpaceDN w:val="0"/>
        <w:adjustRightInd w:val="0"/>
        <w:ind w:firstLine="708"/>
        <w:jc w:val="both"/>
      </w:pPr>
      <w:r w:rsidRPr="00451B51">
        <w:rPr>
          <w:b/>
          <w:color w:val="000000"/>
        </w:rPr>
        <w:t xml:space="preserve">(4) </w:t>
      </w:r>
      <w:r w:rsidRPr="00451B51">
        <w:t xml:space="preserve">При невъзможност за отстраняване на настъпила повреда и/или </w:t>
      </w:r>
      <w:r w:rsidR="007C593A" w:rsidRPr="00451B51">
        <w:t>Несъответствие</w:t>
      </w:r>
      <w:r w:rsidR="007C593A">
        <w:t xml:space="preserve"> в</w:t>
      </w:r>
      <w:r w:rsidRPr="00451B51">
        <w:t xml:space="preserve"> срок от 10 (десет) дни, </w:t>
      </w:r>
      <w:r w:rsidR="00172AD2" w:rsidRPr="00451B51">
        <w:t>ИЗПЪЛНИТЕЛЯТ</w:t>
      </w:r>
      <w:r w:rsidRPr="00451B51">
        <w:t xml:space="preserve"> осигурява на </w:t>
      </w:r>
      <w:r w:rsidR="00172AD2" w:rsidRPr="00451B51">
        <w:t xml:space="preserve">ВЪЗЛОЖИТЕЛЯ </w:t>
      </w:r>
      <w:r w:rsidRPr="00451B51">
        <w:t xml:space="preserve">оборотен автомобил от същия или подобен клас, до пълното отстраняване на повреда и/или Несъответствие, като гаранционният срок на автомобилите, в процес на поправяне, се удължава със срока през който е траело отстраняването на повредата. </w:t>
      </w:r>
    </w:p>
    <w:p w:rsidR="00C40C8D" w:rsidRPr="00451B51" w:rsidRDefault="00C40C8D" w:rsidP="00C40C8D">
      <w:pPr>
        <w:widowControl w:val="0"/>
        <w:ind w:firstLine="567"/>
        <w:jc w:val="both"/>
        <w:rPr>
          <w:b/>
          <w:color w:val="000000"/>
        </w:rPr>
      </w:pPr>
      <w:r w:rsidRPr="00451B51">
        <w:rPr>
          <w:b/>
          <w:color w:val="000000"/>
        </w:rPr>
        <w:lastRenderedPageBreak/>
        <w:t xml:space="preserve"> (5) </w:t>
      </w:r>
      <w:r w:rsidRPr="00451B51">
        <w:t>Доставеният автомобил трябва да бъде с доказан произход, придружен със сертификат за съответствие, както и да може да бъде регистриран съгласно действащото законодателство на Република България, така също и на Европейския съюз.</w:t>
      </w:r>
    </w:p>
    <w:p w:rsidR="00C40C8D" w:rsidRPr="00451B51" w:rsidRDefault="00C40C8D" w:rsidP="00C40C8D">
      <w:pPr>
        <w:tabs>
          <w:tab w:val="left" w:pos="240"/>
          <w:tab w:val="left" w:pos="567"/>
        </w:tabs>
        <w:autoSpaceDE w:val="0"/>
        <w:autoSpaceDN w:val="0"/>
        <w:adjustRightInd w:val="0"/>
        <w:contextualSpacing/>
        <w:jc w:val="both"/>
        <w:rPr>
          <w:b/>
          <w:color w:val="FF0000"/>
        </w:rPr>
      </w:pPr>
    </w:p>
    <w:p w:rsidR="00C40C8D" w:rsidRPr="00451B51" w:rsidRDefault="0066641D" w:rsidP="00C40C8D">
      <w:pPr>
        <w:tabs>
          <w:tab w:val="left" w:pos="240"/>
          <w:tab w:val="left" w:pos="567"/>
        </w:tabs>
        <w:autoSpaceDE w:val="0"/>
        <w:autoSpaceDN w:val="0"/>
        <w:adjustRightInd w:val="0"/>
        <w:contextualSpacing/>
        <w:jc w:val="both"/>
        <w:rPr>
          <w:b/>
          <w:color w:val="000000"/>
          <w:u w:val="single"/>
        </w:rPr>
      </w:pPr>
      <w:r w:rsidRPr="00451B51">
        <w:rPr>
          <w:b/>
          <w:color w:val="000000"/>
          <w:u w:val="single"/>
        </w:rPr>
        <w:tab/>
      </w:r>
      <w:r w:rsidR="00C40C8D" w:rsidRPr="00451B51">
        <w:rPr>
          <w:b/>
          <w:color w:val="000000"/>
          <w:u w:val="single"/>
        </w:rPr>
        <w:t>Гаранционно (сервизно) обслужване</w:t>
      </w:r>
    </w:p>
    <w:p w:rsidR="00C40C8D" w:rsidRPr="00451B51" w:rsidRDefault="00C40C8D" w:rsidP="00C40C8D">
      <w:pPr>
        <w:tabs>
          <w:tab w:val="left" w:pos="240"/>
          <w:tab w:val="left" w:pos="567"/>
        </w:tabs>
        <w:autoSpaceDE w:val="0"/>
        <w:autoSpaceDN w:val="0"/>
        <w:adjustRightInd w:val="0"/>
        <w:contextualSpacing/>
        <w:jc w:val="both"/>
        <w:rPr>
          <w:b/>
          <w:color w:val="FF0000"/>
          <w:u w:val="single"/>
        </w:rPr>
      </w:pPr>
    </w:p>
    <w:p w:rsidR="00C40C8D" w:rsidRPr="00451B51" w:rsidRDefault="00C40C8D" w:rsidP="00C40C8D">
      <w:pPr>
        <w:autoSpaceDE w:val="0"/>
        <w:autoSpaceDN w:val="0"/>
        <w:adjustRightInd w:val="0"/>
        <w:jc w:val="both"/>
        <w:rPr>
          <w:color w:val="000000"/>
        </w:rPr>
      </w:pPr>
      <w:r w:rsidRPr="00451B51">
        <w:rPr>
          <w:b/>
          <w:color w:val="FF0000"/>
        </w:rPr>
        <w:tab/>
      </w:r>
      <w:r w:rsidRPr="00451B51">
        <w:rPr>
          <w:b/>
          <w:color w:val="000000"/>
        </w:rPr>
        <w:t>Чл. 9 (1)</w:t>
      </w:r>
      <w:r w:rsidR="00172AD2" w:rsidRPr="00451B51">
        <w:rPr>
          <w:b/>
          <w:color w:val="000000"/>
        </w:rPr>
        <w:t xml:space="preserve"> </w:t>
      </w:r>
      <w:r w:rsidRPr="00451B51">
        <w:rPr>
          <w:color w:val="000000"/>
        </w:rPr>
        <w:t>ИЗПЪЛНИТЕЛЯТ се задължава с настоящия договор, да осигури на ВЪЗЛОЖИТЕЛЯ сервизно обслужване на доставените автомобили в гаранционния срок посочен в чл. 4, ал. 3, считано от датата на подписване на протокола по чл. 7, ал. 3.ИЗПЪЛНИТЕЛЯТ се задължава с настоящия договор, да извършва с</w:t>
      </w:r>
      <w:r w:rsidR="007C593A">
        <w:rPr>
          <w:color w:val="000000"/>
        </w:rPr>
        <w:t xml:space="preserve"> </w:t>
      </w:r>
      <w:r w:rsidRPr="00451B51">
        <w:rPr>
          <w:color w:val="000000"/>
        </w:rPr>
        <w:t xml:space="preserve">предимство сервизно обслужване на автомобилите на ВЪЗЛОЖИТЕЛЯ по време на целия гаранционен период, в срок не по-късно от </w:t>
      </w:r>
      <w:r w:rsidR="003E4198" w:rsidRPr="00451B51">
        <w:rPr>
          <w:color w:val="000000"/>
        </w:rPr>
        <w:t>3 (три</w:t>
      </w:r>
      <w:r w:rsidRPr="00451B51">
        <w:rPr>
          <w:color w:val="000000"/>
        </w:rPr>
        <w:t>) работни дни от постъпване на заявка за обслужване от страна на ВЪЗЛОЖИТЕЛЯ.</w:t>
      </w:r>
      <w:r w:rsidR="007C593A">
        <w:rPr>
          <w:color w:val="000000"/>
        </w:rPr>
        <w:t xml:space="preserve"> </w:t>
      </w:r>
      <w:r w:rsidRPr="00451B51">
        <w:rPr>
          <w:rFonts w:eastAsia="MS Mincho"/>
        </w:rPr>
        <w:t xml:space="preserve">Гаранционното обслужване се осъществява в сервиз на </w:t>
      </w:r>
      <w:r w:rsidR="002D74C6" w:rsidRPr="00451B51">
        <w:rPr>
          <w:rFonts w:eastAsia="MS Mincho"/>
        </w:rPr>
        <w:t>ИЗПЪЛНИТЕЛЯ</w:t>
      </w:r>
      <w:r w:rsidRPr="00451B51">
        <w:rPr>
          <w:rFonts w:eastAsia="MS Mincho"/>
        </w:rPr>
        <w:t xml:space="preserve">, или в негови оторизирани сервизи, посочени в </w:t>
      </w:r>
      <w:r w:rsidR="002D74C6" w:rsidRPr="00451B51">
        <w:rPr>
          <w:rFonts w:eastAsia="MS Mincho"/>
        </w:rPr>
        <w:t xml:space="preserve">Техническото предложение </w:t>
      </w:r>
      <w:r w:rsidRPr="00451B51">
        <w:rPr>
          <w:rFonts w:eastAsia="MS Mincho"/>
        </w:rPr>
        <w:t xml:space="preserve"> (Приложение </w:t>
      </w:r>
      <w:r w:rsidR="002D74C6" w:rsidRPr="00451B51">
        <w:t>2</w:t>
      </w:r>
      <w:r w:rsidRPr="00451B51">
        <w:t>)</w:t>
      </w:r>
      <w:r w:rsidRPr="00451B51">
        <w:rPr>
          <w:rFonts w:eastAsia="MS Mincho"/>
        </w:rPr>
        <w:t xml:space="preserve"> към настоящия Договор.</w:t>
      </w:r>
    </w:p>
    <w:p w:rsidR="00C40C8D" w:rsidRPr="00451B51" w:rsidRDefault="00C40C8D" w:rsidP="00C40C8D">
      <w:pPr>
        <w:widowControl w:val="0"/>
        <w:shd w:val="clear" w:color="auto" w:fill="FFFFFF"/>
        <w:tabs>
          <w:tab w:val="left" w:pos="1435"/>
          <w:tab w:val="left" w:pos="10530"/>
        </w:tabs>
        <w:autoSpaceDE w:val="0"/>
        <w:autoSpaceDN w:val="0"/>
        <w:adjustRightInd w:val="0"/>
        <w:ind w:firstLine="720"/>
        <w:jc w:val="both"/>
        <w:rPr>
          <w:color w:val="FF0000"/>
        </w:rPr>
      </w:pPr>
      <w:r w:rsidRPr="00451B51">
        <w:rPr>
          <w:b/>
          <w:color w:val="000000"/>
        </w:rPr>
        <w:t>(2</w:t>
      </w:r>
      <w:r w:rsidRPr="00451B51">
        <w:rPr>
          <w:color w:val="000000"/>
        </w:rPr>
        <w:t>)</w:t>
      </w:r>
      <w:r w:rsidR="00C72AFC" w:rsidRPr="00451B51">
        <w:rPr>
          <w:color w:val="000000"/>
        </w:rPr>
        <w:t xml:space="preserve"> </w:t>
      </w:r>
      <w:r w:rsidRPr="00451B51">
        <w:rPr>
          <w:color w:val="000000"/>
        </w:rPr>
        <w:t xml:space="preserve">ИЗПЪЛНИТЕЛЯТ се задължава в срок до 10 (десет) календарни дни да отстрани настъпила повреда, </w:t>
      </w:r>
      <w:r w:rsidRPr="00451B51">
        <w:t>в т.ч. и фабрична, и/или несъответствие</w:t>
      </w:r>
      <w:r w:rsidRPr="00451B51">
        <w:rPr>
          <w:color w:val="000000"/>
        </w:rPr>
        <w:t>, считано от датата на констатирането на повредата. Повредата се констатира с подписването на двустранен протокол между ВЪЗЛОЖИТЕЛЯ и ИЗПЪЛНИТЕЛЯ или техни представители.</w:t>
      </w:r>
    </w:p>
    <w:p w:rsidR="00C40C8D" w:rsidRPr="00451B51" w:rsidRDefault="00C40C8D" w:rsidP="00C40C8D">
      <w:pPr>
        <w:widowControl w:val="0"/>
        <w:shd w:val="clear" w:color="auto" w:fill="FFFFFF"/>
        <w:tabs>
          <w:tab w:val="left" w:pos="1435"/>
          <w:tab w:val="left" w:pos="10530"/>
        </w:tabs>
        <w:autoSpaceDE w:val="0"/>
        <w:autoSpaceDN w:val="0"/>
        <w:adjustRightInd w:val="0"/>
        <w:ind w:firstLine="720"/>
        <w:jc w:val="both"/>
        <w:rPr>
          <w:color w:val="FF0000"/>
        </w:rPr>
      </w:pPr>
      <w:r w:rsidRPr="00451B51">
        <w:rPr>
          <w:color w:val="000000"/>
        </w:rPr>
        <w:t>(3).</w:t>
      </w:r>
      <w:r w:rsidR="00C72AFC" w:rsidRPr="00451B51">
        <w:rPr>
          <w:color w:val="000000"/>
        </w:rPr>
        <w:t xml:space="preserve"> ИЗПЪЛНИТИЛЯТ</w:t>
      </w:r>
      <w:r w:rsidR="00C72AFC" w:rsidRPr="00451B51">
        <w:rPr>
          <w:b/>
          <w:color w:val="000000"/>
        </w:rPr>
        <w:t xml:space="preserve">  </w:t>
      </w:r>
      <w:r w:rsidR="00C72AFC" w:rsidRPr="00451B51">
        <w:rPr>
          <w:color w:val="000000"/>
        </w:rPr>
        <w:t xml:space="preserve">осигурява ............ брой </w:t>
      </w:r>
      <w:r w:rsidR="00C72AFC" w:rsidRPr="00451B51">
        <w:t>безплатни технически обслужвания в срока на гаранция</w:t>
      </w:r>
      <w:r w:rsidR="003E4198" w:rsidRPr="00451B51">
        <w:t xml:space="preserve"> на автомобила.</w:t>
      </w:r>
    </w:p>
    <w:p w:rsidR="00C40C8D" w:rsidRPr="00451B51" w:rsidRDefault="00C40C8D" w:rsidP="00C40C8D">
      <w:pPr>
        <w:tabs>
          <w:tab w:val="left" w:pos="709"/>
        </w:tabs>
        <w:jc w:val="both"/>
        <w:rPr>
          <w:color w:val="000000"/>
        </w:rPr>
      </w:pPr>
      <w:r w:rsidRPr="00451B51">
        <w:rPr>
          <w:b/>
          <w:color w:val="000000"/>
        </w:rPr>
        <w:t xml:space="preserve">           (4) </w:t>
      </w:r>
      <w:r w:rsidRPr="00451B51">
        <w:rPr>
          <w:color w:val="000000"/>
        </w:rPr>
        <w:t>По време на гаранционния</w:t>
      </w:r>
      <w:r w:rsidRPr="00451B51">
        <w:t xml:space="preserve"> срок </w:t>
      </w:r>
      <w:r w:rsidR="00C72AFC" w:rsidRPr="00451B51">
        <w:t>ИЗПЪЛНИТЕЛЯТ</w:t>
      </w:r>
      <w:r w:rsidRPr="00451B51">
        <w:t xml:space="preserve"> няма право да отказва приемането на автомобил в оторизираните си сервизи за сервизно обслужване и/или гаранционен ремонт.</w:t>
      </w:r>
    </w:p>
    <w:p w:rsidR="00C40C8D" w:rsidRPr="00451B51" w:rsidRDefault="00C40C8D" w:rsidP="00C40C8D">
      <w:pPr>
        <w:widowControl w:val="0"/>
        <w:shd w:val="clear" w:color="auto" w:fill="FFFFFF"/>
        <w:tabs>
          <w:tab w:val="left" w:pos="1073"/>
        </w:tabs>
        <w:autoSpaceDE w:val="0"/>
        <w:autoSpaceDN w:val="0"/>
        <w:adjustRightInd w:val="0"/>
        <w:ind w:right="11" w:firstLine="709"/>
        <w:jc w:val="both"/>
        <w:rPr>
          <w:color w:val="000000"/>
          <w:spacing w:val="-8"/>
        </w:rPr>
      </w:pPr>
      <w:r w:rsidRPr="00451B51">
        <w:rPr>
          <w:b/>
          <w:snapToGrid w:val="0"/>
        </w:rPr>
        <w:t>(5)</w:t>
      </w:r>
      <w:r w:rsidR="00C72AFC" w:rsidRPr="00451B51">
        <w:rPr>
          <w:b/>
          <w:snapToGrid w:val="0"/>
        </w:rPr>
        <w:t xml:space="preserve"> </w:t>
      </w:r>
      <w:r w:rsidRPr="00451B51">
        <w:rPr>
          <w:snapToGrid w:val="0"/>
        </w:rPr>
        <w:t xml:space="preserve">Условията на гаранционното поддържане са съгласно задължителните изисквания по Техническите изисквания на </w:t>
      </w:r>
      <w:r w:rsidR="00172AD2" w:rsidRPr="00451B51">
        <w:rPr>
          <w:b/>
          <w:snapToGrid w:val="0"/>
        </w:rPr>
        <w:t>ПРОИЗВОДИТЕЛЯ</w:t>
      </w:r>
      <w:r w:rsidRPr="00451B51">
        <w:rPr>
          <w:snapToGrid w:val="0"/>
        </w:rPr>
        <w:t>.</w:t>
      </w:r>
    </w:p>
    <w:p w:rsidR="00C40C8D" w:rsidRPr="00451B51" w:rsidRDefault="00C40C8D" w:rsidP="00C40C8D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before="120"/>
        <w:jc w:val="center"/>
        <w:rPr>
          <w:b/>
          <w:color w:val="FF0000"/>
        </w:rPr>
      </w:pPr>
    </w:p>
    <w:p w:rsidR="00C40C8D" w:rsidRPr="00451B51" w:rsidRDefault="007555EA" w:rsidP="00C40C8D">
      <w:pPr>
        <w:keepNext/>
        <w:jc w:val="center"/>
        <w:outlineLvl w:val="0"/>
        <w:rPr>
          <w:b/>
          <w:bCs/>
          <w:caps/>
          <w:color w:val="000000"/>
        </w:rPr>
      </w:pPr>
      <w:bookmarkStart w:id="0" w:name="_Toc220843962"/>
      <w:bookmarkStart w:id="1" w:name="_Toc414357163"/>
      <w:r w:rsidRPr="00451B51">
        <w:rPr>
          <w:b/>
          <w:bCs/>
          <w:caps/>
          <w:color w:val="000000"/>
        </w:rPr>
        <w:t>V</w:t>
      </w:r>
      <w:r w:rsidR="006C72F5" w:rsidRPr="00451B51">
        <w:rPr>
          <w:b/>
          <w:bCs/>
          <w:caps/>
          <w:color w:val="000000"/>
        </w:rPr>
        <w:t>I</w:t>
      </w:r>
      <w:r w:rsidRPr="00451B51">
        <w:rPr>
          <w:b/>
          <w:bCs/>
          <w:caps/>
          <w:color w:val="000000"/>
        </w:rPr>
        <w:t>II</w:t>
      </w:r>
      <w:r w:rsidR="00C40C8D" w:rsidRPr="00451B51">
        <w:rPr>
          <w:b/>
          <w:bCs/>
          <w:caps/>
          <w:color w:val="000000"/>
        </w:rPr>
        <w:t>. ПОДИЗПЪЛНИТЕЛИ</w:t>
      </w:r>
      <w:bookmarkEnd w:id="0"/>
      <w:bookmarkEnd w:id="1"/>
    </w:p>
    <w:p w:rsidR="00C40C8D" w:rsidRPr="00451B51" w:rsidRDefault="00C40C8D" w:rsidP="00C40C8D">
      <w:pPr>
        <w:rPr>
          <w:color w:val="000000"/>
        </w:rPr>
      </w:pPr>
    </w:p>
    <w:p w:rsidR="00C40C8D" w:rsidRPr="00451B51" w:rsidRDefault="00C40C8D" w:rsidP="00C40C8D">
      <w:pPr>
        <w:jc w:val="both"/>
        <w:rPr>
          <w:color w:val="000000"/>
          <w:lang w:eastAsia="en-US"/>
        </w:rPr>
      </w:pPr>
      <w:r w:rsidRPr="00451B51">
        <w:rPr>
          <w:b/>
          <w:color w:val="000000"/>
        </w:rPr>
        <w:t>Чл. 10</w:t>
      </w:r>
      <w:r w:rsidRPr="00451B51">
        <w:rPr>
          <w:color w:val="000000"/>
        </w:rPr>
        <w:t>.(1)</w:t>
      </w:r>
      <w:r w:rsidR="00172AD2" w:rsidRPr="00451B51">
        <w:rPr>
          <w:bCs/>
          <w:color w:val="000000"/>
        </w:rPr>
        <w:t xml:space="preserve"> </w:t>
      </w:r>
      <w:r w:rsidRPr="00451B51">
        <w:rPr>
          <w:color w:val="000000"/>
          <w:lang w:eastAsia="en-US"/>
        </w:rPr>
        <w:t>ИЗПЪЛНИТЕЛЯТ</w:t>
      </w:r>
      <w:r w:rsidRPr="00451B51">
        <w:rPr>
          <w:color w:val="000000"/>
        </w:rPr>
        <w:t xml:space="preserve"> сключва договор за </w:t>
      </w:r>
      <w:proofErr w:type="spellStart"/>
      <w:r w:rsidRPr="00451B51">
        <w:rPr>
          <w:color w:val="000000"/>
        </w:rPr>
        <w:t>подизпълнение</w:t>
      </w:r>
      <w:proofErr w:type="spellEnd"/>
      <w:r w:rsidRPr="00451B51">
        <w:rPr>
          <w:color w:val="000000"/>
        </w:rPr>
        <w:t xml:space="preserve"> с подизпълнителя/те, посочени в офертата. Сключването на договор за </w:t>
      </w:r>
      <w:proofErr w:type="spellStart"/>
      <w:r w:rsidRPr="00451B51">
        <w:rPr>
          <w:color w:val="000000"/>
        </w:rPr>
        <w:t>подизпълнение</w:t>
      </w:r>
      <w:proofErr w:type="spellEnd"/>
      <w:r w:rsidRPr="00451B51">
        <w:rPr>
          <w:color w:val="000000"/>
        </w:rPr>
        <w:t xml:space="preserve"> не освобождава </w:t>
      </w:r>
      <w:r w:rsidRPr="00451B51">
        <w:rPr>
          <w:color w:val="000000"/>
          <w:lang w:eastAsia="en-US"/>
        </w:rPr>
        <w:t>ИЗПЪЛНИТЕЛЯ</w:t>
      </w:r>
      <w:r w:rsidRPr="00451B51">
        <w:rPr>
          <w:color w:val="000000"/>
        </w:rPr>
        <w:t xml:space="preserve"> от отговорността му за изпълнение на Договора. </w:t>
      </w:r>
    </w:p>
    <w:p w:rsidR="00C40C8D" w:rsidRPr="00451B51" w:rsidRDefault="00C40C8D" w:rsidP="00C40C8D">
      <w:pPr>
        <w:autoSpaceDE w:val="0"/>
        <w:autoSpaceDN w:val="0"/>
        <w:ind w:firstLine="567"/>
        <w:jc w:val="both"/>
        <w:rPr>
          <w:rFonts w:eastAsia="Calibri"/>
          <w:color w:val="000000"/>
        </w:rPr>
      </w:pPr>
      <w:r w:rsidRPr="00451B51">
        <w:rPr>
          <w:rFonts w:eastAsia="Calibri"/>
          <w:bCs/>
          <w:color w:val="000000"/>
        </w:rPr>
        <w:t>(2)</w:t>
      </w:r>
      <w:r w:rsidRPr="00451B51">
        <w:rPr>
          <w:rFonts w:eastAsia="Calibri"/>
          <w:color w:val="000000"/>
        </w:rPr>
        <w:t xml:space="preserve"> Когато частта от поръчката, която се изпълнява от подизпълнител, може да бъде предадена като отделен обект на </w:t>
      </w:r>
      <w:r w:rsidRPr="00451B51">
        <w:rPr>
          <w:rFonts w:eastAsia="Calibri"/>
          <w:bCs/>
          <w:color w:val="000000"/>
        </w:rPr>
        <w:t>ИЗПЪЛНИТЕЛЯ</w:t>
      </w:r>
      <w:r w:rsidRPr="00451B51">
        <w:rPr>
          <w:rFonts w:eastAsia="Calibri"/>
          <w:color w:val="000000"/>
        </w:rPr>
        <w:t xml:space="preserve"> или на </w:t>
      </w:r>
      <w:r w:rsidRPr="00451B51">
        <w:rPr>
          <w:rFonts w:eastAsia="Calibri"/>
          <w:bCs/>
          <w:color w:val="000000"/>
        </w:rPr>
        <w:t>ВЪЗЛОЖИТЕЛЯ</w:t>
      </w:r>
      <w:r w:rsidRPr="00451B51">
        <w:rPr>
          <w:rFonts w:eastAsia="Calibri"/>
          <w:color w:val="000000"/>
        </w:rPr>
        <w:t xml:space="preserve">, </w:t>
      </w:r>
      <w:r w:rsidRPr="00451B51">
        <w:rPr>
          <w:rFonts w:eastAsia="Calibri"/>
          <w:bCs/>
          <w:color w:val="000000"/>
        </w:rPr>
        <w:t>ВЪЗЛОЖИТЕЛЯТ</w:t>
      </w:r>
      <w:r w:rsidRPr="00451B51">
        <w:rPr>
          <w:rFonts w:eastAsia="Calibri"/>
          <w:color w:val="000000"/>
        </w:rPr>
        <w:t xml:space="preserve"> заплаща възнаграждение за тази част на подизпълнителя. В тези случаи, разплащането става по реда предвиден в настоящия договор за </w:t>
      </w:r>
      <w:r w:rsidRPr="00451B51">
        <w:rPr>
          <w:rFonts w:eastAsia="Calibri"/>
          <w:bCs/>
          <w:color w:val="000000"/>
        </w:rPr>
        <w:t>ИЗПЪЛНИТЕЛЯ</w:t>
      </w:r>
      <w:r w:rsidRPr="00451B51">
        <w:rPr>
          <w:rFonts w:eastAsia="Calibri"/>
          <w:color w:val="000000"/>
        </w:rPr>
        <w:t>.</w:t>
      </w:r>
    </w:p>
    <w:p w:rsidR="00C40C8D" w:rsidRPr="00451B51" w:rsidRDefault="00C40C8D" w:rsidP="00C40C8D">
      <w:pPr>
        <w:autoSpaceDE w:val="0"/>
        <w:autoSpaceDN w:val="0"/>
        <w:ind w:firstLine="567"/>
        <w:jc w:val="both"/>
        <w:rPr>
          <w:rFonts w:eastAsia="Calibri"/>
          <w:color w:val="000000"/>
        </w:rPr>
      </w:pPr>
      <w:r w:rsidRPr="00451B51">
        <w:rPr>
          <w:rFonts w:eastAsia="Calibri"/>
          <w:bCs/>
          <w:color w:val="000000"/>
        </w:rPr>
        <w:t>(3)</w:t>
      </w:r>
      <w:r w:rsidRPr="00451B51">
        <w:rPr>
          <w:rFonts w:eastAsia="Calibri"/>
          <w:color w:val="000000"/>
        </w:rPr>
        <w:t>Разплащанията</w:t>
      </w:r>
      <w:r w:rsidR="007555EA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по</w:t>
      </w:r>
      <w:r w:rsidR="007555EA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ал. 2</w:t>
      </w:r>
      <w:r w:rsidR="007555EA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се</w:t>
      </w:r>
      <w:r w:rsidR="007555EA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осъществяват</w:t>
      </w:r>
      <w:r w:rsidR="007555EA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въз</w:t>
      </w:r>
      <w:r w:rsidR="007555EA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основана</w:t>
      </w:r>
      <w:r w:rsidR="007555EA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искане, отправено</w:t>
      </w:r>
      <w:r w:rsidR="007555EA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от</w:t>
      </w:r>
      <w:r w:rsidR="007555EA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подизпълнителя</w:t>
      </w:r>
      <w:r w:rsidR="007555EA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до</w:t>
      </w:r>
      <w:r w:rsidR="008E61C3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възложителя</w:t>
      </w:r>
      <w:r w:rsidR="007555EA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чрез</w:t>
      </w:r>
      <w:r w:rsidR="007555EA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bCs/>
          <w:color w:val="000000"/>
        </w:rPr>
        <w:t>ИЗПЪЛНИТЕЛЯ</w:t>
      </w:r>
      <w:r w:rsidRPr="00451B51">
        <w:rPr>
          <w:rFonts w:eastAsia="Calibri"/>
          <w:color w:val="000000"/>
        </w:rPr>
        <w:t>, който е длъжен</w:t>
      </w:r>
      <w:r w:rsidR="007555EA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да</w:t>
      </w:r>
      <w:r w:rsidR="007555EA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го</w:t>
      </w:r>
      <w:r w:rsidR="007555EA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предостави</w:t>
      </w:r>
      <w:r w:rsidR="007555EA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на</w:t>
      </w:r>
      <w:r w:rsidR="007555EA" w:rsidRPr="00451B51">
        <w:rPr>
          <w:rFonts w:eastAsia="Calibri"/>
          <w:color w:val="000000"/>
        </w:rPr>
        <w:t xml:space="preserve"> ВЪЗЛОЖИТЕЛЯ</w:t>
      </w:r>
      <w:r w:rsidRPr="00451B51">
        <w:rPr>
          <w:rFonts w:eastAsia="Calibri"/>
          <w:color w:val="000000"/>
        </w:rPr>
        <w:t xml:space="preserve"> в 15-дневен срок</w:t>
      </w:r>
      <w:r w:rsidR="007555EA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от</w:t>
      </w:r>
      <w:r w:rsidR="007555EA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получаването</w:t>
      </w:r>
      <w:r w:rsidR="007555EA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му.  Към</w:t>
      </w:r>
      <w:r w:rsidR="007555EA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искането</w:t>
      </w:r>
      <w:r w:rsidR="007555EA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bCs/>
          <w:color w:val="000000"/>
        </w:rPr>
        <w:t>ИЗПЪЛНИТЕЛЯТ</w:t>
      </w:r>
      <w:r w:rsidR="007555EA" w:rsidRPr="00451B51">
        <w:rPr>
          <w:rFonts w:eastAsia="Calibri"/>
          <w:bCs/>
          <w:color w:val="000000"/>
        </w:rPr>
        <w:t xml:space="preserve"> </w:t>
      </w:r>
      <w:r w:rsidRPr="00451B51">
        <w:rPr>
          <w:rFonts w:eastAsia="Calibri"/>
          <w:color w:val="000000"/>
        </w:rPr>
        <w:t>предоставя</w:t>
      </w:r>
      <w:r w:rsidR="007555EA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становище, от</w:t>
      </w:r>
      <w:r w:rsidR="007555EA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което</w:t>
      </w:r>
      <w:r w:rsidR="007555EA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да е видно</w:t>
      </w:r>
      <w:r w:rsidR="007555EA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дали</w:t>
      </w:r>
      <w:r w:rsidR="007555EA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оспорва</w:t>
      </w:r>
      <w:r w:rsidR="007555EA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плащанията</w:t>
      </w:r>
      <w:r w:rsidR="007555EA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или</w:t>
      </w:r>
      <w:r w:rsidR="007555EA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част</w:t>
      </w:r>
      <w:r w:rsidR="007555EA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от</w:t>
      </w:r>
      <w:r w:rsidR="007555EA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тях</w:t>
      </w:r>
      <w:r w:rsidR="007555EA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като</w:t>
      </w:r>
      <w:r w:rsidR="007555EA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недължими.  </w:t>
      </w:r>
    </w:p>
    <w:p w:rsidR="00C40C8D" w:rsidRPr="00451B51" w:rsidRDefault="00C40C8D" w:rsidP="00C40C8D">
      <w:pPr>
        <w:autoSpaceDE w:val="0"/>
        <w:autoSpaceDN w:val="0"/>
        <w:ind w:firstLine="567"/>
        <w:jc w:val="both"/>
        <w:rPr>
          <w:rFonts w:eastAsia="Calibri"/>
          <w:color w:val="000000"/>
          <w:sz w:val="20"/>
          <w:szCs w:val="20"/>
        </w:rPr>
      </w:pPr>
      <w:r w:rsidRPr="00451B51">
        <w:rPr>
          <w:rFonts w:eastAsia="Calibri"/>
          <w:bCs/>
          <w:color w:val="000000"/>
        </w:rPr>
        <w:lastRenderedPageBreak/>
        <w:t>(4)ВЪЗЛОЖИТЕЛЯТ</w:t>
      </w:r>
      <w:r w:rsidR="007C593A">
        <w:rPr>
          <w:rFonts w:eastAsia="Calibri"/>
          <w:bCs/>
          <w:color w:val="000000"/>
        </w:rPr>
        <w:t xml:space="preserve"> </w:t>
      </w:r>
      <w:r w:rsidRPr="00451B51">
        <w:rPr>
          <w:rFonts w:eastAsia="Calibri"/>
          <w:color w:val="000000"/>
        </w:rPr>
        <w:t>има</w:t>
      </w:r>
      <w:r w:rsidR="003F5C42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право</w:t>
      </w:r>
      <w:r w:rsidR="003F5C42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да</w:t>
      </w:r>
      <w:r w:rsidR="003F5C42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откаже</w:t>
      </w:r>
      <w:r w:rsidR="003F5C42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плащане</w:t>
      </w:r>
      <w:r w:rsidR="003F5C42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по</w:t>
      </w:r>
      <w:r w:rsidR="003F5C42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ал. 3, когато</w:t>
      </w:r>
      <w:r w:rsidR="003F5C42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искането</w:t>
      </w:r>
      <w:r w:rsidR="003F5C42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за</w:t>
      </w:r>
      <w:r w:rsidR="003F5C42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плащане е оспорено, до</w:t>
      </w:r>
      <w:r w:rsidR="003F5C42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момента</w:t>
      </w:r>
      <w:r w:rsidR="003F5C42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на</w:t>
      </w:r>
      <w:r w:rsidR="003F5C42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отстраняване</w:t>
      </w:r>
      <w:r w:rsidR="003F5C42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на</w:t>
      </w:r>
      <w:r w:rsidR="003F5C42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причината</w:t>
      </w:r>
      <w:r w:rsidR="003F5C42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за</w:t>
      </w:r>
      <w:r w:rsidR="003F5C42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отказа.</w:t>
      </w:r>
    </w:p>
    <w:p w:rsidR="00C40C8D" w:rsidRPr="00451B51" w:rsidRDefault="00C40C8D" w:rsidP="00C40C8D">
      <w:pPr>
        <w:autoSpaceDE w:val="0"/>
        <w:autoSpaceDN w:val="0"/>
        <w:ind w:firstLine="567"/>
        <w:jc w:val="both"/>
        <w:rPr>
          <w:rFonts w:eastAsia="Calibri"/>
          <w:bCs/>
          <w:color w:val="000000"/>
        </w:rPr>
      </w:pPr>
      <w:r w:rsidRPr="00451B51">
        <w:rPr>
          <w:rFonts w:eastAsia="Calibri"/>
          <w:bCs/>
          <w:color w:val="000000"/>
        </w:rPr>
        <w:t>(5)</w:t>
      </w:r>
      <w:r w:rsidR="00CD2663" w:rsidRPr="00451B51">
        <w:rPr>
          <w:rFonts w:eastAsia="Calibri"/>
          <w:bCs/>
          <w:color w:val="000000"/>
        </w:rPr>
        <w:t xml:space="preserve"> </w:t>
      </w:r>
      <w:r w:rsidRPr="00451B51">
        <w:rPr>
          <w:rFonts w:eastAsia="Calibri"/>
          <w:color w:val="000000"/>
        </w:rPr>
        <w:t xml:space="preserve">След сключване на настоящия договор и най-късно преди започване на изпълнението му, </w:t>
      </w:r>
      <w:r w:rsidRPr="00451B51">
        <w:rPr>
          <w:rFonts w:eastAsia="Calibri"/>
          <w:bCs/>
          <w:color w:val="000000"/>
        </w:rPr>
        <w:t>ИЗПЪЛНИТЕЛЯТ</w:t>
      </w:r>
      <w:r w:rsidRPr="00451B51">
        <w:rPr>
          <w:rFonts w:eastAsia="Calibri"/>
          <w:color w:val="000000"/>
        </w:rPr>
        <w:t xml:space="preserve"> уведомява </w:t>
      </w:r>
      <w:r w:rsidRPr="00451B51">
        <w:rPr>
          <w:rFonts w:eastAsia="Calibri"/>
          <w:bCs/>
          <w:color w:val="000000"/>
        </w:rPr>
        <w:t>ВЪЗЛОЖИТЕЛЯ</w:t>
      </w:r>
      <w:r w:rsidRPr="00451B51">
        <w:rPr>
          <w:rFonts w:eastAsia="Calibri"/>
          <w:color w:val="000000"/>
        </w:rPr>
        <w:t xml:space="preserve"> за името, данните за контакт и представителите на подизпълнителите, посочени в офертата. </w:t>
      </w:r>
      <w:r w:rsidRPr="00451B51">
        <w:rPr>
          <w:rFonts w:eastAsia="Calibri"/>
          <w:bCs/>
          <w:color w:val="000000"/>
        </w:rPr>
        <w:t>ИЗПЪЛНИТЕЛЯТ</w:t>
      </w:r>
      <w:r w:rsidRPr="00451B51">
        <w:rPr>
          <w:rFonts w:eastAsia="Calibri"/>
          <w:color w:val="000000"/>
        </w:rPr>
        <w:t xml:space="preserve"> уведомява </w:t>
      </w:r>
      <w:r w:rsidRPr="00451B51">
        <w:rPr>
          <w:rFonts w:eastAsia="Calibri"/>
          <w:bCs/>
          <w:color w:val="000000"/>
        </w:rPr>
        <w:t>ВЪЗЛОЖИТЕЛЯ</w:t>
      </w:r>
      <w:r w:rsidRPr="00451B51">
        <w:rPr>
          <w:rFonts w:eastAsia="Calibri"/>
          <w:color w:val="000000"/>
        </w:rPr>
        <w:t xml:space="preserve"> за всякакви промени в предоставената информация в хода на изпълнението на поръчката.</w:t>
      </w:r>
    </w:p>
    <w:p w:rsidR="00C40C8D" w:rsidRPr="00451B51" w:rsidRDefault="00C40C8D" w:rsidP="00C40C8D">
      <w:pPr>
        <w:autoSpaceDE w:val="0"/>
        <w:autoSpaceDN w:val="0"/>
        <w:ind w:firstLine="567"/>
        <w:jc w:val="both"/>
        <w:rPr>
          <w:rFonts w:eastAsia="Calibri"/>
          <w:color w:val="000000"/>
        </w:rPr>
      </w:pPr>
      <w:r w:rsidRPr="00451B51">
        <w:rPr>
          <w:rFonts w:eastAsia="Calibri"/>
          <w:bCs/>
          <w:color w:val="000000"/>
        </w:rPr>
        <w:t>(6)</w:t>
      </w:r>
      <w:r w:rsidR="00172AD2" w:rsidRPr="00451B51">
        <w:rPr>
          <w:rFonts w:eastAsia="Calibri"/>
          <w:b/>
          <w:bCs/>
          <w:color w:val="000000"/>
        </w:rPr>
        <w:t xml:space="preserve"> </w:t>
      </w:r>
      <w:r w:rsidRPr="00451B51">
        <w:rPr>
          <w:rFonts w:eastAsia="Calibri"/>
          <w:color w:val="000000"/>
        </w:rPr>
        <w:t>Замяна</w:t>
      </w:r>
      <w:r w:rsidR="00CD2663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или</w:t>
      </w:r>
      <w:r w:rsidR="00CD2663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включване</w:t>
      </w:r>
      <w:r w:rsidR="00CD2663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на</w:t>
      </w:r>
      <w:r w:rsidR="00CD2663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подизпълнител</w:t>
      </w:r>
      <w:r w:rsidR="00CD2663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по</w:t>
      </w:r>
      <w:r w:rsidR="00CD2663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време</w:t>
      </w:r>
      <w:r w:rsidR="00CD2663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на</w:t>
      </w:r>
      <w:r w:rsidR="007C593A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изпълнение</w:t>
      </w:r>
      <w:r w:rsidR="00CD2663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на</w:t>
      </w:r>
      <w:r w:rsidR="00CD2663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договор</w:t>
      </w:r>
      <w:r w:rsidR="00CD2663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за</w:t>
      </w:r>
      <w:r w:rsidR="00CD2663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обществена</w:t>
      </w:r>
      <w:r w:rsidR="00CD2663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поръчка</w:t>
      </w:r>
      <w:r w:rsidR="00CD2663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се</w:t>
      </w:r>
      <w:r w:rsidR="00CD2663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допуска</w:t>
      </w:r>
      <w:r w:rsidR="00CD2663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по</w:t>
      </w:r>
      <w:r w:rsidR="00CD2663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изключение, когато</w:t>
      </w:r>
      <w:r w:rsidR="00CD2663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възникне</w:t>
      </w:r>
      <w:r w:rsidR="00CD2663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необходимост, ако</w:t>
      </w:r>
      <w:r w:rsidR="00CD2663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са</w:t>
      </w:r>
      <w:r w:rsidR="00CD2663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изпълнени</w:t>
      </w:r>
      <w:r w:rsidR="00CD2663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едновременно</w:t>
      </w:r>
      <w:r w:rsidR="00CD2663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следните</w:t>
      </w:r>
      <w:r w:rsidR="00CD2663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условия:  </w:t>
      </w:r>
    </w:p>
    <w:p w:rsidR="00C40C8D" w:rsidRPr="00451B51" w:rsidRDefault="00C40C8D" w:rsidP="00C40C8D">
      <w:pPr>
        <w:autoSpaceDE w:val="0"/>
        <w:autoSpaceDN w:val="0"/>
        <w:ind w:firstLine="567"/>
        <w:jc w:val="both"/>
        <w:rPr>
          <w:rFonts w:eastAsia="Calibri"/>
          <w:color w:val="000000"/>
        </w:rPr>
      </w:pPr>
      <w:r w:rsidRPr="00451B51">
        <w:rPr>
          <w:rFonts w:eastAsia="Calibri"/>
          <w:color w:val="000000"/>
        </w:rPr>
        <w:t>1. за</w:t>
      </w:r>
      <w:r w:rsidR="00CD2663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новия</w:t>
      </w:r>
      <w:r w:rsidR="00CD2663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подизпълнител</w:t>
      </w:r>
      <w:r w:rsidR="00CD2663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не</w:t>
      </w:r>
      <w:r w:rsidR="00CD2663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са</w:t>
      </w:r>
      <w:r w:rsidR="00CD2663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налице</w:t>
      </w:r>
      <w:r w:rsidR="00CD2663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основанията</w:t>
      </w:r>
      <w:r w:rsidR="00CD2663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за</w:t>
      </w:r>
      <w:r w:rsidR="00CD2663" w:rsidRPr="00451B51">
        <w:rPr>
          <w:rFonts w:eastAsia="Calibri"/>
          <w:color w:val="000000"/>
        </w:rPr>
        <w:t xml:space="preserve"> </w:t>
      </w:r>
      <w:r w:rsidR="007C593A">
        <w:rPr>
          <w:rFonts w:eastAsia="Calibri"/>
          <w:color w:val="000000"/>
        </w:rPr>
        <w:t>о</w:t>
      </w:r>
      <w:r w:rsidRPr="00451B51">
        <w:rPr>
          <w:rFonts w:eastAsia="Calibri"/>
          <w:color w:val="000000"/>
        </w:rPr>
        <w:t>тстраняване в процедурата;  </w:t>
      </w:r>
    </w:p>
    <w:p w:rsidR="00C40C8D" w:rsidRPr="00451B51" w:rsidRDefault="00C40C8D" w:rsidP="00C40C8D">
      <w:pPr>
        <w:autoSpaceDE w:val="0"/>
        <w:autoSpaceDN w:val="0"/>
        <w:ind w:firstLine="567"/>
        <w:jc w:val="both"/>
        <w:rPr>
          <w:rFonts w:eastAsia="Calibri"/>
          <w:color w:val="000000"/>
        </w:rPr>
      </w:pPr>
      <w:r w:rsidRPr="00451B51">
        <w:rPr>
          <w:rFonts w:eastAsia="Calibri"/>
          <w:color w:val="000000"/>
        </w:rPr>
        <w:t>2. новият</w:t>
      </w:r>
      <w:r w:rsidR="00415F1D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подизпълнител</w:t>
      </w:r>
      <w:r w:rsidR="00415F1D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отговаряна</w:t>
      </w:r>
      <w:r w:rsidR="00415F1D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критериите</w:t>
      </w:r>
      <w:r w:rsidR="00415F1D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за</w:t>
      </w:r>
      <w:r w:rsidR="00415F1D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подбор, на</w:t>
      </w:r>
      <w:r w:rsidR="00415F1D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които е отговарял</w:t>
      </w:r>
      <w:r w:rsidR="00415F1D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предишният</w:t>
      </w:r>
      <w:r w:rsidR="00415F1D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подизпълнител, включително</w:t>
      </w:r>
      <w:r w:rsidR="00415F1D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по</w:t>
      </w:r>
      <w:r w:rsidR="00415F1D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отношение</w:t>
      </w:r>
      <w:r w:rsidR="00415F1D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на</w:t>
      </w:r>
      <w:r w:rsidR="00415F1D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дела и вида</w:t>
      </w:r>
      <w:r w:rsidR="00415F1D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на</w:t>
      </w:r>
      <w:r w:rsidR="00415F1D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дейностите, които</w:t>
      </w:r>
      <w:r w:rsidR="00415F1D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ще</w:t>
      </w:r>
      <w:r w:rsidR="00415F1D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изпълнява, коригирани</w:t>
      </w:r>
      <w:r w:rsidR="00415F1D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съобразно</w:t>
      </w:r>
      <w:r w:rsidR="00415F1D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изпълнените</w:t>
      </w:r>
      <w:r w:rsidR="00415F1D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до</w:t>
      </w:r>
      <w:r w:rsidR="00415F1D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момента</w:t>
      </w:r>
      <w:r w:rsidR="00415F1D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дейности.  </w:t>
      </w:r>
    </w:p>
    <w:p w:rsidR="00C40C8D" w:rsidRPr="00451B51" w:rsidRDefault="00C40C8D" w:rsidP="00C40C8D">
      <w:pPr>
        <w:autoSpaceDE w:val="0"/>
        <w:autoSpaceDN w:val="0"/>
        <w:ind w:firstLine="567"/>
        <w:jc w:val="both"/>
        <w:rPr>
          <w:rFonts w:eastAsia="Calibri"/>
          <w:bCs/>
          <w:color w:val="000000"/>
        </w:rPr>
      </w:pPr>
      <w:r w:rsidRPr="00451B51">
        <w:rPr>
          <w:rFonts w:eastAsia="Calibri"/>
          <w:b/>
          <w:bCs/>
          <w:color w:val="000000"/>
        </w:rPr>
        <w:t>(7)</w:t>
      </w:r>
      <w:r w:rsidRPr="00451B51">
        <w:rPr>
          <w:rFonts w:eastAsia="Calibri"/>
          <w:color w:val="000000"/>
        </w:rPr>
        <w:t>При</w:t>
      </w:r>
      <w:r w:rsidR="009405AD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замяна</w:t>
      </w:r>
      <w:r w:rsidR="00C4555C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или</w:t>
      </w:r>
      <w:r w:rsidR="00C4555C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включване</w:t>
      </w:r>
      <w:r w:rsidR="00C4555C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на</w:t>
      </w:r>
      <w:r w:rsidR="00C4555C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подизпълнител</w:t>
      </w:r>
      <w:r w:rsidR="00C4555C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bCs/>
          <w:color w:val="000000"/>
        </w:rPr>
        <w:t>ИЗПЪЛНИТЕЛЯТ</w:t>
      </w:r>
      <w:r w:rsidR="00C4555C" w:rsidRPr="00451B51">
        <w:rPr>
          <w:rFonts w:eastAsia="Calibri"/>
          <w:bCs/>
          <w:color w:val="000000"/>
        </w:rPr>
        <w:t xml:space="preserve"> </w:t>
      </w:r>
      <w:r w:rsidRPr="00451B51">
        <w:rPr>
          <w:rFonts w:eastAsia="Calibri"/>
          <w:color w:val="000000"/>
        </w:rPr>
        <w:t>представяна</w:t>
      </w:r>
      <w:r w:rsidR="00C4555C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bCs/>
          <w:color w:val="000000"/>
        </w:rPr>
        <w:t>ВЪЗЛОЖИТЕЛЯ</w:t>
      </w:r>
      <w:r w:rsidR="00C4555C" w:rsidRPr="00451B51">
        <w:rPr>
          <w:rFonts w:eastAsia="Calibri"/>
          <w:bCs/>
          <w:color w:val="000000"/>
        </w:rPr>
        <w:t xml:space="preserve"> </w:t>
      </w:r>
      <w:r w:rsidRPr="00451B51">
        <w:rPr>
          <w:rFonts w:eastAsia="Calibri"/>
          <w:color w:val="000000"/>
        </w:rPr>
        <w:t>всички</w:t>
      </w:r>
      <w:r w:rsidR="00C4555C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документи, които</w:t>
      </w:r>
      <w:r w:rsidR="00C4555C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доказват</w:t>
      </w:r>
      <w:r w:rsidR="00C4555C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изпълнението</w:t>
      </w:r>
      <w:r w:rsidR="00C4555C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на</w:t>
      </w:r>
      <w:r w:rsidR="00C4555C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условията</w:t>
      </w:r>
      <w:r w:rsidR="00C4555C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 xml:space="preserve">по чл. 66, </w:t>
      </w:r>
      <w:hyperlink r:id="rId8" w:history="1">
        <w:r w:rsidRPr="00451B51">
          <w:rPr>
            <w:rFonts w:eastAsia="Calibri"/>
            <w:color w:val="000000"/>
            <w:u w:val="single"/>
          </w:rPr>
          <w:t>ал. 11</w:t>
        </w:r>
      </w:hyperlink>
      <w:r w:rsidRPr="00451B51">
        <w:rPr>
          <w:rFonts w:eastAsia="Calibri"/>
          <w:color w:val="000000"/>
        </w:rPr>
        <w:t xml:space="preserve"> от ЗОП.</w:t>
      </w:r>
    </w:p>
    <w:p w:rsidR="00C40C8D" w:rsidRPr="00451B51" w:rsidRDefault="00C40C8D" w:rsidP="00C40C8D">
      <w:pPr>
        <w:autoSpaceDE w:val="0"/>
        <w:autoSpaceDN w:val="0"/>
        <w:ind w:firstLine="567"/>
        <w:jc w:val="both"/>
        <w:rPr>
          <w:rFonts w:eastAsia="Calibri"/>
          <w:color w:val="000000"/>
        </w:rPr>
      </w:pPr>
      <w:r w:rsidRPr="00451B51">
        <w:rPr>
          <w:rFonts w:eastAsia="Calibri"/>
          <w:bCs/>
          <w:color w:val="000000"/>
        </w:rPr>
        <w:t>Чл. 11.(1)</w:t>
      </w:r>
      <w:r w:rsidRPr="00451B51">
        <w:rPr>
          <w:rFonts w:eastAsia="Calibri"/>
          <w:color w:val="000000"/>
        </w:rPr>
        <w:t xml:space="preserve"> В срок</w:t>
      </w:r>
      <w:r w:rsidR="00B37976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до 3 дни</w:t>
      </w:r>
      <w:r w:rsidR="00D5406C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от</w:t>
      </w:r>
      <w:r w:rsidR="00D5406C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сключването</w:t>
      </w:r>
      <w:r w:rsidR="00D5406C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на</w:t>
      </w:r>
      <w:r w:rsidR="00D5406C" w:rsidRPr="00451B51">
        <w:rPr>
          <w:rFonts w:eastAsia="Calibri"/>
          <w:color w:val="000000"/>
        </w:rPr>
        <w:t xml:space="preserve"> д</w:t>
      </w:r>
      <w:r w:rsidRPr="00451B51">
        <w:rPr>
          <w:rFonts w:eastAsia="Calibri"/>
          <w:color w:val="000000"/>
        </w:rPr>
        <w:t>оговор</w:t>
      </w:r>
      <w:r w:rsidR="00D5406C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за</w:t>
      </w:r>
      <w:r w:rsidR="00D5406C" w:rsidRPr="00451B51">
        <w:rPr>
          <w:rFonts w:eastAsia="Calibri"/>
          <w:color w:val="000000"/>
        </w:rPr>
        <w:t xml:space="preserve"> </w:t>
      </w:r>
      <w:proofErr w:type="spellStart"/>
      <w:r w:rsidRPr="00451B51">
        <w:rPr>
          <w:rFonts w:eastAsia="Calibri"/>
          <w:color w:val="000000"/>
        </w:rPr>
        <w:t>подизпълнение</w:t>
      </w:r>
      <w:proofErr w:type="spellEnd"/>
      <w:r w:rsidR="00473406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или</w:t>
      </w:r>
      <w:r w:rsidR="00473406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на</w:t>
      </w:r>
      <w:r w:rsidR="00473406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допълнително</w:t>
      </w:r>
      <w:r w:rsidR="00473406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споразумение</w:t>
      </w:r>
      <w:r w:rsidR="00473406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за</w:t>
      </w:r>
      <w:r w:rsidR="00473406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замяна</w:t>
      </w:r>
      <w:r w:rsidR="009405AD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на</w:t>
      </w:r>
      <w:r w:rsidR="00473406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посочен в офертата</w:t>
      </w:r>
      <w:r w:rsidR="00473406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подизпълнители</w:t>
      </w:r>
      <w:r w:rsidR="00473406" w:rsidRPr="00451B51">
        <w:rPr>
          <w:rFonts w:eastAsia="Calibri"/>
          <w:color w:val="000000"/>
        </w:rPr>
        <w:t xml:space="preserve"> ВЪЗПЪЛНИТЕЛЯТ </w:t>
      </w:r>
      <w:r w:rsidR="00037772" w:rsidRPr="00451B51">
        <w:rPr>
          <w:rFonts w:eastAsia="Calibri"/>
          <w:color w:val="000000"/>
        </w:rPr>
        <w:t xml:space="preserve">   </w:t>
      </w:r>
      <w:r w:rsidRPr="00451B51">
        <w:rPr>
          <w:rFonts w:eastAsia="Calibri"/>
          <w:color w:val="000000"/>
        </w:rPr>
        <w:t>изпраща</w:t>
      </w:r>
      <w:r w:rsidR="00037772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копие</w:t>
      </w:r>
      <w:r w:rsidR="00037772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на</w:t>
      </w:r>
      <w:r w:rsidR="00037772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договора</w:t>
      </w:r>
      <w:r w:rsidR="00037772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или</w:t>
      </w:r>
      <w:r w:rsidR="00037772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на</w:t>
      </w:r>
      <w:r w:rsidR="00037772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допълнителното</w:t>
      </w:r>
      <w:r w:rsidR="00037772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споразумение</w:t>
      </w:r>
      <w:r w:rsidR="00037772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на</w:t>
      </w:r>
      <w:r w:rsidR="00037772" w:rsidRPr="00451B51">
        <w:rPr>
          <w:rFonts w:eastAsia="Calibri"/>
          <w:color w:val="000000"/>
        </w:rPr>
        <w:t xml:space="preserve"> ВЪЗЛОЖИТЕЛЯ </w:t>
      </w:r>
      <w:r w:rsidRPr="00451B51">
        <w:rPr>
          <w:rFonts w:eastAsia="Calibri"/>
          <w:color w:val="000000"/>
        </w:rPr>
        <w:t>заедно с доказателства, че</w:t>
      </w:r>
      <w:r w:rsidR="00037772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са</w:t>
      </w:r>
      <w:r w:rsidR="00037772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изпълнени</w:t>
      </w:r>
      <w:r w:rsidR="00037772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условията</w:t>
      </w:r>
      <w:r w:rsidR="00037772" w:rsidRPr="00451B51">
        <w:rPr>
          <w:rFonts w:eastAsia="Calibri"/>
          <w:color w:val="000000"/>
        </w:rPr>
        <w:t xml:space="preserve"> </w:t>
      </w:r>
      <w:r w:rsidRPr="00451B51">
        <w:rPr>
          <w:rFonts w:eastAsia="Calibri"/>
          <w:color w:val="000000"/>
        </w:rPr>
        <w:t>по</w:t>
      </w:r>
      <w:r w:rsidR="00037772" w:rsidRPr="00451B51">
        <w:rPr>
          <w:rFonts w:eastAsia="Calibri"/>
          <w:color w:val="000000"/>
        </w:rPr>
        <w:t xml:space="preserve"> </w:t>
      </w:r>
      <w:hyperlink r:id="rId9" w:anchor="чл66_ал2');" w:history="1">
        <w:r w:rsidRPr="00451B51">
          <w:rPr>
            <w:rFonts w:eastAsia="Calibri"/>
            <w:color w:val="000000"/>
            <w:u w:val="single"/>
          </w:rPr>
          <w:t>чл. 66, ал.2</w:t>
        </w:r>
      </w:hyperlink>
      <w:r w:rsidRPr="00451B51">
        <w:rPr>
          <w:rFonts w:eastAsia="Calibri"/>
          <w:color w:val="000000"/>
        </w:rPr>
        <w:t xml:space="preserve"> и </w:t>
      </w:r>
      <w:hyperlink r:id="rId10" w:anchor="чл66_ал11');" w:history="1">
        <w:r w:rsidRPr="00451B51">
          <w:rPr>
            <w:rFonts w:eastAsia="Calibri"/>
            <w:color w:val="000000"/>
            <w:u w:val="single"/>
          </w:rPr>
          <w:t>11</w:t>
        </w:r>
      </w:hyperlink>
      <w:r w:rsidR="00037772" w:rsidRPr="00451B51">
        <w:t xml:space="preserve"> от </w:t>
      </w:r>
      <w:hyperlink r:id="rId11" w:history="1">
        <w:r w:rsidRPr="00451B51">
          <w:rPr>
            <w:rFonts w:eastAsia="Calibri"/>
            <w:color w:val="000000"/>
            <w:u w:val="single"/>
          </w:rPr>
          <w:t>ЗОП</w:t>
        </w:r>
      </w:hyperlink>
      <w:r w:rsidRPr="00451B51">
        <w:rPr>
          <w:rFonts w:eastAsia="Calibri"/>
          <w:color w:val="000000"/>
        </w:rPr>
        <w:t>.  </w:t>
      </w:r>
    </w:p>
    <w:p w:rsidR="00C40C8D" w:rsidRPr="00451B51" w:rsidRDefault="00C40C8D" w:rsidP="008053CD">
      <w:pPr>
        <w:jc w:val="both"/>
        <w:rPr>
          <w:rFonts w:eastAsia="Calibri"/>
        </w:rPr>
      </w:pPr>
      <w:r w:rsidRPr="00451B51">
        <w:rPr>
          <w:rFonts w:eastAsia="Calibri"/>
        </w:rPr>
        <w:t>(2)Подизпълнителите</w:t>
      </w:r>
      <w:r w:rsidR="008053CD" w:rsidRPr="00451B51">
        <w:rPr>
          <w:rFonts w:eastAsia="Calibri"/>
        </w:rPr>
        <w:t xml:space="preserve"> </w:t>
      </w:r>
      <w:r w:rsidRPr="00451B51">
        <w:rPr>
          <w:rFonts w:eastAsia="Calibri"/>
        </w:rPr>
        <w:t>нямат</w:t>
      </w:r>
      <w:r w:rsidR="008053CD" w:rsidRPr="00451B51">
        <w:rPr>
          <w:rFonts w:eastAsia="Calibri"/>
        </w:rPr>
        <w:t xml:space="preserve"> </w:t>
      </w:r>
      <w:r w:rsidRPr="00451B51">
        <w:rPr>
          <w:rFonts w:eastAsia="Calibri"/>
        </w:rPr>
        <w:t>право</w:t>
      </w:r>
      <w:r w:rsidR="008053CD" w:rsidRPr="00451B51">
        <w:rPr>
          <w:rFonts w:eastAsia="Calibri"/>
        </w:rPr>
        <w:t xml:space="preserve"> </w:t>
      </w:r>
      <w:r w:rsidRPr="00451B51">
        <w:rPr>
          <w:rFonts w:eastAsia="Calibri"/>
        </w:rPr>
        <w:t>да</w:t>
      </w:r>
      <w:r w:rsidR="008053CD" w:rsidRPr="00451B51">
        <w:rPr>
          <w:rFonts w:eastAsia="Calibri"/>
        </w:rPr>
        <w:t xml:space="preserve"> </w:t>
      </w:r>
      <w:proofErr w:type="spellStart"/>
      <w:r w:rsidRPr="00451B51">
        <w:rPr>
          <w:rFonts w:eastAsia="Calibri"/>
        </w:rPr>
        <w:t>превъзлагат</w:t>
      </w:r>
      <w:proofErr w:type="spellEnd"/>
      <w:r w:rsidR="008053CD" w:rsidRPr="00451B51">
        <w:rPr>
          <w:rFonts w:eastAsia="Calibri"/>
        </w:rPr>
        <w:t xml:space="preserve"> </w:t>
      </w:r>
      <w:r w:rsidRPr="00451B51">
        <w:rPr>
          <w:rFonts w:eastAsia="Calibri"/>
        </w:rPr>
        <w:t>една</w:t>
      </w:r>
      <w:r w:rsidR="008053CD" w:rsidRPr="00451B51">
        <w:rPr>
          <w:rFonts w:eastAsia="Calibri"/>
        </w:rPr>
        <w:t xml:space="preserve"> </w:t>
      </w:r>
      <w:r w:rsidRPr="00451B51">
        <w:rPr>
          <w:rFonts w:eastAsia="Calibri"/>
        </w:rPr>
        <w:t>или</w:t>
      </w:r>
      <w:r w:rsidR="008053CD" w:rsidRPr="00451B51">
        <w:rPr>
          <w:rFonts w:eastAsia="Calibri"/>
        </w:rPr>
        <w:t xml:space="preserve"> </w:t>
      </w:r>
      <w:r w:rsidRPr="00451B51">
        <w:rPr>
          <w:rFonts w:eastAsia="Calibri"/>
        </w:rPr>
        <w:t>повече</w:t>
      </w:r>
      <w:r w:rsidR="008053CD" w:rsidRPr="00451B51">
        <w:rPr>
          <w:rFonts w:eastAsia="Calibri"/>
        </w:rPr>
        <w:t xml:space="preserve"> </w:t>
      </w:r>
      <w:r w:rsidRPr="00451B51">
        <w:rPr>
          <w:rFonts w:eastAsia="Calibri"/>
        </w:rPr>
        <w:t>от</w:t>
      </w:r>
      <w:r w:rsidR="008053CD" w:rsidRPr="00451B51">
        <w:rPr>
          <w:rFonts w:eastAsia="Calibri"/>
        </w:rPr>
        <w:t xml:space="preserve"> </w:t>
      </w:r>
      <w:r w:rsidRPr="00451B51">
        <w:rPr>
          <w:rFonts w:eastAsia="Calibri"/>
        </w:rPr>
        <w:t>дейностите, които</w:t>
      </w:r>
      <w:r w:rsidR="008053CD" w:rsidRPr="00451B51">
        <w:rPr>
          <w:rFonts w:eastAsia="Calibri"/>
        </w:rPr>
        <w:t xml:space="preserve"> </w:t>
      </w:r>
      <w:r w:rsidRPr="00451B51">
        <w:rPr>
          <w:rFonts w:eastAsia="Calibri"/>
        </w:rPr>
        <w:t>са</w:t>
      </w:r>
      <w:r w:rsidR="008053CD" w:rsidRPr="00451B51">
        <w:rPr>
          <w:rFonts w:eastAsia="Calibri"/>
        </w:rPr>
        <w:t xml:space="preserve"> </w:t>
      </w:r>
      <w:r w:rsidRPr="00451B51">
        <w:rPr>
          <w:rFonts w:eastAsia="Calibri"/>
        </w:rPr>
        <w:t>включени в предмета</w:t>
      </w:r>
      <w:r w:rsidR="008053CD" w:rsidRPr="00451B51">
        <w:rPr>
          <w:rFonts w:eastAsia="Calibri"/>
        </w:rPr>
        <w:t xml:space="preserve"> </w:t>
      </w:r>
      <w:r w:rsidRPr="00451B51">
        <w:rPr>
          <w:rFonts w:eastAsia="Calibri"/>
        </w:rPr>
        <w:t>на</w:t>
      </w:r>
      <w:r w:rsidR="008053CD" w:rsidRPr="00451B51">
        <w:rPr>
          <w:rFonts w:eastAsia="Calibri"/>
        </w:rPr>
        <w:t xml:space="preserve"> </w:t>
      </w:r>
      <w:r w:rsidRPr="00451B51">
        <w:rPr>
          <w:rFonts w:eastAsia="Calibri"/>
        </w:rPr>
        <w:t>договора</w:t>
      </w:r>
      <w:r w:rsidR="008053CD" w:rsidRPr="00451B51">
        <w:rPr>
          <w:rFonts w:eastAsia="Calibri"/>
        </w:rPr>
        <w:t xml:space="preserve"> </w:t>
      </w:r>
      <w:r w:rsidRPr="00451B51">
        <w:rPr>
          <w:rFonts w:eastAsia="Calibri"/>
        </w:rPr>
        <w:t>за</w:t>
      </w:r>
      <w:r w:rsidR="008053CD" w:rsidRPr="00451B51">
        <w:rPr>
          <w:rFonts w:eastAsia="Calibri"/>
        </w:rPr>
        <w:t xml:space="preserve"> </w:t>
      </w:r>
      <w:proofErr w:type="spellStart"/>
      <w:r w:rsidRPr="00451B51">
        <w:rPr>
          <w:rFonts w:eastAsia="Calibri"/>
        </w:rPr>
        <w:t>подизпълнение</w:t>
      </w:r>
      <w:proofErr w:type="spellEnd"/>
      <w:r w:rsidRPr="00451B51">
        <w:rPr>
          <w:rFonts w:eastAsia="Calibri"/>
        </w:rPr>
        <w:t>.  </w:t>
      </w:r>
    </w:p>
    <w:p w:rsidR="00C40C8D" w:rsidRPr="00451B51" w:rsidRDefault="00C40C8D" w:rsidP="008053CD">
      <w:pPr>
        <w:jc w:val="both"/>
        <w:rPr>
          <w:rFonts w:eastAsia="Calibri"/>
        </w:rPr>
      </w:pPr>
      <w:r w:rsidRPr="00451B51">
        <w:rPr>
          <w:rFonts w:eastAsia="Calibri"/>
        </w:rPr>
        <w:t>(3)Не е нарушение</w:t>
      </w:r>
      <w:r w:rsidR="008053CD" w:rsidRPr="00451B51">
        <w:rPr>
          <w:rFonts w:eastAsia="Calibri"/>
        </w:rPr>
        <w:t xml:space="preserve"> </w:t>
      </w:r>
      <w:r w:rsidRPr="00451B51">
        <w:rPr>
          <w:rFonts w:eastAsia="Calibri"/>
        </w:rPr>
        <w:t>на</w:t>
      </w:r>
      <w:r w:rsidR="008053CD" w:rsidRPr="00451B51">
        <w:rPr>
          <w:rFonts w:eastAsia="Calibri"/>
        </w:rPr>
        <w:t xml:space="preserve"> </w:t>
      </w:r>
      <w:r w:rsidRPr="00451B51">
        <w:rPr>
          <w:rFonts w:eastAsia="Calibri"/>
        </w:rPr>
        <w:t>забраната</w:t>
      </w:r>
      <w:r w:rsidR="008053CD" w:rsidRPr="00451B51">
        <w:rPr>
          <w:rFonts w:eastAsia="Calibri"/>
        </w:rPr>
        <w:t xml:space="preserve"> </w:t>
      </w:r>
      <w:r w:rsidRPr="00451B51">
        <w:rPr>
          <w:rFonts w:eastAsia="Calibri"/>
        </w:rPr>
        <w:t>по</w:t>
      </w:r>
      <w:r w:rsidR="008053CD" w:rsidRPr="00451B51">
        <w:rPr>
          <w:rFonts w:eastAsia="Calibri"/>
        </w:rPr>
        <w:t xml:space="preserve"> </w:t>
      </w:r>
      <w:r w:rsidRPr="00451B51">
        <w:rPr>
          <w:rFonts w:eastAsia="Calibri"/>
        </w:rPr>
        <w:t>ал. 2 доставката</w:t>
      </w:r>
      <w:r w:rsidR="008053CD" w:rsidRPr="00451B51">
        <w:rPr>
          <w:rFonts w:eastAsia="Calibri"/>
        </w:rPr>
        <w:t xml:space="preserve"> </w:t>
      </w:r>
      <w:r w:rsidRPr="00451B51">
        <w:rPr>
          <w:rFonts w:eastAsia="Calibri"/>
        </w:rPr>
        <w:t>на</w:t>
      </w:r>
      <w:r w:rsidR="008053CD" w:rsidRPr="00451B51">
        <w:rPr>
          <w:rFonts w:eastAsia="Calibri"/>
        </w:rPr>
        <w:t xml:space="preserve"> </w:t>
      </w:r>
      <w:r w:rsidRPr="00451B51">
        <w:rPr>
          <w:rFonts w:eastAsia="Calibri"/>
        </w:rPr>
        <w:t>стоки, материали</w:t>
      </w:r>
      <w:r w:rsidR="008053CD" w:rsidRPr="00451B51">
        <w:rPr>
          <w:rFonts w:eastAsia="Calibri"/>
        </w:rPr>
        <w:t xml:space="preserve"> </w:t>
      </w:r>
      <w:r w:rsidRPr="00451B51">
        <w:rPr>
          <w:rFonts w:eastAsia="Calibri"/>
        </w:rPr>
        <w:t>или</w:t>
      </w:r>
      <w:r w:rsidR="008053CD" w:rsidRPr="00451B51">
        <w:rPr>
          <w:rFonts w:eastAsia="Calibri"/>
        </w:rPr>
        <w:t xml:space="preserve"> </w:t>
      </w:r>
      <w:r w:rsidRPr="00451B51">
        <w:rPr>
          <w:rFonts w:eastAsia="Calibri"/>
        </w:rPr>
        <w:t>оборудване, необходими</w:t>
      </w:r>
      <w:r w:rsidR="008053CD" w:rsidRPr="00451B51">
        <w:rPr>
          <w:rFonts w:eastAsia="Calibri"/>
        </w:rPr>
        <w:t xml:space="preserve"> </w:t>
      </w:r>
      <w:r w:rsidRPr="00451B51">
        <w:rPr>
          <w:rFonts w:eastAsia="Calibri"/>
        </w:rPr>
        <w:t>за</w:t>
      </w:r>
      <w:r w:rsidR="008053CD" w:rsidRPr="00451B51">
        <w:rPr>
          <w:rFonts w:eastAsia="Calibri"/>
        </w:rPr>
        <w:t xml:space="preserve"> </w:t>
      </w:r>
      <w:r w:rsidRPr="00451B51">
        <w:rPr>
          <w:rFonts w:eastAsia="Calibri"/>
        </w:rPr>
        <w:t>изпълнението</w:t>
      </w:r>
      <w:r w:rsidR="008053CD" w:rsidRPr="00451B51">
        <w:rPr>
          <w:rFonts w:eastAsia="Calibri"/>
        </w:rPr>
        <w:t xml:space="preserve"> </w:t>
      </w:r>
      <w:r w:rsidRPr="00451B51">
        <w:rPr>
          <w:rFonts w:eastAsia="Calibri"/>
        </w:rPr>
        <w:t>на</w:t>
      </w:r>
      <w:r w:rsidR="009405AD">
        <w:rPr>
          <w:rFonts w:eastAsia="Calibri"/>
        </w:rPr>
        <w:t xml:space="preserve"> </w:t>
      </w:r>
      <w:r w:rsidRPr="00451B51">
        <w:rPr>
          <w:rFonts w:eastAsia="Calibri"/>
        </w:rPr>
        <w:t>обществената</w:t>
      </w:r>
      <w:r w:rsidR="008053CD" w:rsidRPr="00451B51">
        <w:rPr>
          <w:rFonts w:eastAsia="Calibri"/>
        </w:rPr>
        <w:t xml:space="preserve"> </w:t>
      </w:r>
      <w:r w:rsidRPr="00451B51">
        <w:rPr>
          <w:rFonts w:eastAsia="Calibri"/>
        </w:rPr>
        <w:t>поръчка, когато</w:t>
      </w:r>
      <w:r w:rsidR="008053CD" w:rsidRPr="00451B51">
        <w:rPr>
          <w:rFonts w:eastAsia="Calibri"/>
        </w:rPr>
        <w:t xml:space="preserve"> </w:t>
      </w:r>
      <w:r w:rsidRPr="00451B51">
        <w:rPr>
          <w:rFonts w:eastAsia="Calibri"/>
        </w:rPr>
        <w:t>такава</w:t>
      </w:r>
      <w:r w:rsidR="008053CD" w:rsidRPr="00451B51">
        <w:rPr>
          <w:rFonts w:eastAsia="Calibri"/>
        </w:rPr>
        <w:t xml:space="preserve"> д</w:t>
      </w:r>
      <w:r w:rsidRPr="00451B51">
        <w:rPr>
          <w:rFonts w:eastAsia="Calibri"/>
        </w:rPr>
        <w:t>оставка</w:t>
      </w:r>
      <w:r w:rsidR="008053CD" w:rsidRPr="00451B51">
        <w:rPr>
          <w:rFonts w:eastAsia="Calibri"/>
        </w:rPr>
        <w:t xml:space="preserve"> </w:t>
      </w:r>
      <w:r w:rsidRPr="00451B51">
        <w:rPr>
          <w:rFonts w:eastAsia="Calibri"/>
        </w:rPr>
        <w:t>не</w:t>
      </w:r>
      <w:r w:rsidR="008053CD" w:rsidRPr="00451B51">
        <w:rPr>
          <w:rFonts w:eastAsia="Calibri"/>
        </w:rPr>
        <w:t xml:space="preserve"> </w:t>
      </w:r>
      <w:r w:rsidRPr="00451B51">
        <w:rPr>
          <w:rFonts w:eastAsia="Calibri"/>
        </w:rPr>
        <w:t>включва</w:t>
      </w:r>
      <w:r w:rsidR="008053CD" w:rsidRPr="00451B51">
        <w:rPr>
          <w:rFonts w:eastAsia="Calibri"/>
        </w:rPr>
        <w:t xml:space="preserve"> </w:t>
      </w:r>
      <w:r w:rsidRPr="00451B51">
        <w:rPr>
          <w:rFonts w:eastAsia="Calibri"/>
        </w:rPr>
        <w:t>монтаж, както и сключването</w:t>
      </w:r>
      <w:r w:rsidR="008053CD" w:rsidRPr="00451B51">
        <w:rPr>
          <w:rFonts w:eastAsia="Calibri"/>
        </w:rPr>
        <w:t xml:space="preserve"> </w:t>
      </w:r>
      <w:r w:rsidRPr="00451B51">
        <w:rPr>
          <w:rFonts w:eastAsia="Calibri"/>
        </w:rPr>
        <w:t>на</w:t>
      </w:r>
      <w:r w:rsidR="008053CD" w:rsidRPr="00451B51">
        <w:rPr>
          <w:rFonts w:eastAsia="Calibri"/>
        </w:rPr>
        <w:t xml:space="preserve"> </w:t>
      </w:r>
      <w:r w:rsidRPr="00451B51">
        <w:rPr>
          <w:rFonts w:eastAsia="Calibri"/>
        </w:rPr>
        <w:t>договори</w:t>
      </w:r>
      <w:r w:rsidR="008053CD" w:rsidRPr="00451B51">
        <w:rPr>
          <w:rFonts w:eastAsia="Calibri"/>
        </w:rPr>
        <w:t xml:space="preserve"> </w:t>
      </w:r>
      <w:r w:rsidRPr="00451B51">
        <w:rPr>
          <w:rFonts w:eastAsia="Calibri"/>
        </w:rPr>
        <w:t>за</w:t>
      </w:r>
      <w:r w:rsidR="008053CD" w:rsidRPr="00451B51">
        <w:rPr>
          <w:rFonts w:eastAsia="Calibri"/>
        </w:rPr>
        <w:t xml:space="preserve"> </w:t>
      </w:r>
      <w:r w:rsidRPr="00451B51">
        <w:rPr>
          <w:rFonts w:eastAsia="Calibri"/>
        </w:rPr>
        <w:t>услуги, които</w:t>
      </w:r>
      <w:r w:rsidR="008053CD" w:rsidRPr="00451B51">
        <w:rPr>
          <w:rFonts w:eastAsia="Calibri"/>
        </w:rPr>
        <w:t xml:space="preserve"> </w:t>
      </w:r>
      <w:r w:rsidRPr="00451B51">
        <w:rPr>
          <w:rFonts w:eastAsia="Calibri"/>
        </w:rPr>
        <w:t>не</w:t>
      </w:r>
      <w:r w:rsidR="008053CD" w:rsidRPr="00451B51">
        <w:rPr>
          <w:rFonts w:eastAsia="Calibri"/>
        </w:rPr>
        <w:t xml:space="preserve"> </w:t>
      </w:r>
      <w:r w:rsidRPr="00451B51">
        <w:rPr>
          <w:rFonts w:eastAsia="Calibri"/>
        </w:rPr>
        <w:t>са</w:t>
      </w:r>
      <w:r w:rsidR="008053CD" w:rsidRPr="00451B51">
        <w:rPr>
          <w:rFonts w:eastAsia="Calibri"/>
        </w:rPr>
        <w:t xml:space="preserve"> ч</w:t>
      </w:r>
      <w:r w:rsidRPr="00451B51">
        <w:rPr>
          <w:rFonts w:eastAsia="Calibri"/>
        </w:rPr>
        <w:t>аст</w:t>
      </w:r>
      <w:r w:rsidR="008053CD" w:rsidRPr="00451B51">
        <w:rPr>
          <w:rFonts w:eastAsia="Calibri"/>
        </w:rPr>
        <w:t xml:space="preserve"> </w:t>
      </w:r>
      <w:r w:rsidRPr="00451B51">
        <w:rPr>
          <w:rFonts w:eastAsia="Calibri"/>
        </w:rPr>
        <w:t>от</w:t>
      </w:r>
      <w:r w:rsidR="008053CD" w:rsidRPr="00451B51">
        <w:rPr>
          <w:rFonts w:eastAsia="Calibri"/>
        </w:rPr>
        <w:t xml:space="preserve"> </w:t>
      </w:r>
      <w:r w:rsidRPr="00451B51">
        <w:rPr>
          <w:rFonts w:eastAsia="Calibri"/>
        </w:rPr>
        <w:t>договора</w:t>
      </w:r>
      <w:r w:rsidR="008053CD" w:rsidRPr="00451B51">
        <w:rPr>
          <w:rFonts w:eastAsia="Calibri"/>
        </w:rPr>
        <w:t xml:space="preserve"> </w:t>
      </w:r>
      <w:r w:rsidRPr="00451B51">
        <w:rPr>
          <w:rFonts w:eastAsia="Calibri"/>
        </w:rPr>
        <w:t>за</w:t>
      </w:r>
      <w:r w:rsidR="008053CD" w:rsidRPr="00451B51">
        <w:rPr>
          <w:rFonts w:eastAsia="Calibri"/>
        </w:rPr>
        <w:t xml:space="preserve"> </w:t>
      </w:r>
      <w:r w:rsidRPr="00451B51">
        <w:rPr>
          <w:rFonts w:eastAsia="Calibri"/>
        </w:rPr>
        <w:t>обществената</w:t>
      </w:r>
      <w:r w:rsidR="008053CD" w:rsidRPr="00451B51">
        <w:rPr>
          <w:rFonts w:eastAsia="Calibri"/>
        </w:rPr>
        <w:t xml:space="preserve"> </w:t>
      </w:r>
      <w:r w:rsidRPr="00451B51">
        <w:rPr>
          <w:rFonts w:eastAsia="Calibri"/>
        </w:rPr>
        <w:t>поръчка, съответно</w:t>
      </w:r>
      <w:r w:rsidR="00206FF1" w:rsidRPr="00451B51">
        <w:rPr>
          <w:rFonts w:eastAsia="Calibri"/>
        </w:rPr>
        <w:t xml:space="preserve"> </w:t>
      </w:r>
      <w:r w:rsidRPr="00451B51">
        <w:rPr>
          <w:rFonts w:eastAsia="Calibri"/>
        </w:rPr>
        <w:t>от</w:t>
      </w:r>
      <w:r w:rsidR="00206FF1" w:rsidRPr="00451B51">
        <w:rPr>
          <w:rFonts w:eastAsia="Calibri"/>
        </w:rPr>
        <w:t xml:space="preserve"> </w:t>
      </w:r>
      <w:r w:rsidRPr="00451B51">
        <w:rPr>
          <w:rFonts w:eastAsia="Calibri"/>
        </w:rPr>
        <w:t>договора</w:t>
      </w:r>
      <w:r w:rsidR="00206FF1" w:rsidRPr="00451B51">
        <w:rPr>
          <w:rFonts w:eastAsia="Calibri"/>
        </w:rPr>
        <w:t xml:space="preserve"> </w:t>
      </w:r>
      <w:r w:rsidRPr="00451B51">
        <w:rPr>
          <w:rFonts w:eastAsia="Calibri"/>
        </w:rPr>
        <w:t>за</w:t>
      </w:r>
      <w:r w:rsidR="00206FF1" w:rsidRPr="00451B51">
        <w:rPr>
          <w:rFonts w:eastAsia="Calibri"/>
        </w:rPr>
        <w:t xml:space="preserve"> </w:t>
      </w:r>
      <w:proofErr w:type="spellStart"/>
      <w:r w:rsidRPr="00451B51">
        <w:rPr>
          <w:rFonts w:eastAsia="Calibri"/>
        </w:rPr>
        <w:t>подизпълнение</w:t>
      </w:r>
      <w:proofErr w:type="spellEnd"/>
      <w:r w:rsidRPr="00451B51">
        <w:rPr>
          <w:rFonts w:eastAsia="Calibri"/>
        </w:rPr>
        <w:t>.</w:t>
      </w:r>
    </w:p>
    <w:p w:rsidR="00C40C8D" w:rsidRPr="00451B51" w:rsidRDefault="00C40C8D" w:rsidP="00C40C8D">
      <w:pPr>
        <w:autoSpaceDE w:val="0"/>
        <w:autoSpaceDN w:val="0"/>
        <w:ind w:firstLine="567"/>
        <w:jc w:val="both"/>
        <w:rPr>
          <w:color w:val="000000"/>
        </w:rPr>
      </w:pPr>
    </w:p>
    <w:p w:rsidR="00C40C8D" w:rsidRPr="00451B51" w:rsidRDefault="00C40C8D" w:rsidP="00C40C8D">
      <w:pPr>
        <w:widowControl w:val="0"/>
        <w:tabs>
          <w:tab w:val="left" w:pos="709"/>
          <w:tab w:val="left" w:pos="1701"/>
        </w:tabs>
        <w:autoSpaceDE w:val="0"/>
        <w:autoSpaceDN w:val="0"/>
        <w:adjustRightInd w:val="0"/>
        <w:spacing w:before="120" w:after="120"/>
        <w:jc w:val="center"/>
        <w:rPr>
          <w:b/>
          <w:color w:val="000000"/>
        </w:rPr>
      </w:pPr>
      <w:r w:rsidRPr="00451B51">
        <w:rPr>
          <w:b/>
          <w:bCs/>
          <w:color w:val="000000"/>
        </w:rPr>
        <w:t xml:space="preserve">X. </w:t>
      </w:r>
      <w:r w:rsidRPr="00451B51">
        <w:rPr>
          <w:b/>
          <w:color w:val="000000"/>
        </w:rPr>
        <w:t>НЕУСТОЙКИ</w:t>
      </w:r>
    </w:p>
    <w:p w:rsidR="00C40C8D" w:rsidRPr="00451B51" w:rsidRDefault="00C40C8D" w:rsidP="00C40C8D">
      <w:pPr>
        <w:widowControl w:val="0"/>
        <w:tabs>
          <w:tab w:val="left" w:pos="709"/>
          <w:tab w:val="left" w:pos="1701"/>
        </w:tabs>
        <w:autoSpaceDE w:val="0"/>
        <w:autoSpaceDN w:val="0"/>
        <w:adjustRightInd w:val="0"/>
        <w:spacing w:before="120" w:after="120"/>
        <w:jc w:val="center"/>
        <w:rPr>
          <w:b/>
          <w:color w:val="000000"/>
        </w:rPr>
      </w:pPr>
    </w:p>
    <w:p w:rsidR="00C40C8D" w:rsidRPr="00451B51" w:rsidRDefault="00C40C8D" w:rsidP="00C40C8D">
      <w:pPr>
        <w:autoSpaceDE w:val="0"/>
        <w:autoSpaceDN w:val="0"/>
        <w:adjustRightInd w:val="0"/>
        <w:jc w:val="both"/>
        <w:rPr>
          <w:color w:val="000000"/>
        </w:rPr>
      </w:pPr>
      <w:r w:rsidRPr="00451B51">
        <w:rPr>
          <w:b/>
          <w:color w:val="000000"/>
        </w:rPr>
        <w:t>Чл.12. (1)</w:t>
      </w:r>
      <w:r w:rsidRPr="00451B51">
        <w:rPr>
          <w:color w:val="000000"/>
        </w:rPr>
        <w:t xml:space="preserve"> В случай на забава при извършване на плащането по този договор ВЪЗЛОЖИТЕЛЯТ дължи на ИЗПЪЛНИТЕЛЯ неустойка за всеки просрочен ден в размер на 0,01 % върху неизплатената сума, но не повече от 10 % от същата.</w:t>
      </w:r>
    </w:p>
    <w:p w:rsidR="00C40C8D" w:rsidRPr="00451B51" w:rsidRDefault="00C40C8D" w:rsidP="00C40C8D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ind w:left="23" w:firstLine="686"/>
        <w:jc w:val="both"/>
        <w:rPr>
          <w:color w:val="000000"/>
        </w:rPr>
      </w:pPr>
      <w:r w:rsidRPr="00451B51">
        <w:rPr>
          <w:color w:val="000000"/>
        </w:rPr>
        <w:t xml:space="preserve">(2) В случай на забава при изпълнението на задължения по договора от страна на ИЗПЪЛНИТЕЛЯ, същият заплаща на ВЪЗЛОЖИТЕЛЯ неустойка в размер на </w:t>
      </w:r>
      <w:r w:rsidRPr="00451B51">
        <w:rPr>
          <w:bCs/>
          <w:color w:val="000000"/>
        </w:rPr>
        <w:t>0.1</w:t>
      </w:r>
      <w:r w:rsidRPr="00451B51">
        <w:rPr>
          <w:color w:val="000000"/>
        </w:rPr>
        <w:t xml:space="preserve">% от общата цена на договора </w:t>
      </w:r>
      <w:r w:rsidRPr="00451B51">
        <w:rPr>
          <w:bCs/>
          <w:color w:val="000000"/>
        </w:rPr>
        <w:t>по</w:t>
      </w:r>
      <w:r w:rsidR="003E4198" w:rsidRPr="00451B51">
        <w:rPr>
          <w:bCs/>
          <w:color w:val="000000"/>
        </w:rPr>
        <w:t xml:space="preserve"> </w:t>
      </w:r>
      <w:r w:rsidRPr="00451B51">
        <w:rPr>
          <w:color w:val="000000"/>
        </w:rPr>
        <w:t>чл. 2, ал. 1 за всеки просрочен ден, но не повече от 10 % от тази сума</w:t>
      </w:r>
      <w:r w:rsidRPr="00451B51">
        <w:rPr>
          <w:bCs/>
          <w:iCs/>
          <w:color w:val="000000"/>
        </w:rPr>
        <w:t>.</w:t>
      </w:r>
    </w:p>
    <w:p w:rsidR="00C40C8D" w:rsidRPr="00451B51" w:rsidRDefault="00C40C8D" w:rsidP="00C40C8D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ind w:left="23" w:firstLine="686"/>
        <w:jc w:val="both"/>
        <w:rPr>
          <w:color w:val="000000"/>
        </w:rPr>
      </w:pPr>
      <w:r w:rsidRPr="00451B51">
        <w:rPr>
          <w:color w:val="000000"/>
        </w:rPr>
        <w:t>(3) При забавено из</w:t>
      </w:r>
      <w:r w:rsidR="006A4AE9" w:rsidRPr="00451B51">
        <w:rPr>
          <w:color w:val="000000"/>
        </w:rPr>
        <w:t>пълнение, продължило повече от 10 (</w:t>
      </w:r>
      <w:r w:rsidRPr="00451B51">
        <w:rPr>
          <w:color w:val="000000"/>
        </w:rPr>
        <w:t xml:space="preserve">десет) календарни дни, ВЪЗЛОЖИТЕЛЯТ има право да прекрати едностранно договора, без да дава допълнителен срок за изпълнение, като освен неустойката за забава, има право </w:t>
      </w:r>
      <w:proofErr w:type="spellStart"/>
      <w:r w:rsidRPr="00451B51">
        <w:rPr>
          <w:bCs/>
          <w:color w:val="000000"/>
        </w:rPr>
        <w:t>ина</w:t>
      </w:r>
      <w:proofErr w:type="spellEnd"/>
      <w:r w:rsidRPr="00451B51">
        <w:rPr>
          <w:bCs/>
          <w:color w:val="000000"/>
        </w:rPr>
        <w:t xml:space="preserve"> </w:t>
      </w:r>
      <w:r w:rsidRPr="00451B51">
        <w:rPr>
          <w:color w:val="000000"/>
        </w:rPr>
        <w:t xml:space="preserve">неустойка за неизпълнение </w:t>
      </w:r>
      <w:proofErr w:type="spellStart"/>
      <w:r w:rsidRPr="00451B51">
        <w:rPr>
          <w:bCs/>
          <w:color w:val="000000"/>
        </w:rPr>
        <w:t>в</w:t>
      </w:r>
      <w:r w:rsidRPr="00451B51">
        <w:rPr>
          <w:color w:val="000000"/>
        </w:rPr>
        <w:t>размер</w:t>
      </w:r>
      <w:proofErr w:type="spellEnd"/>
      <w:r w:rsidRPr="00451B51">
        <w:rPr>
          <w:color w:val="000000"/>
        </w:rPr>
        <w:t xml:space="preserve"> на </w:t>
      </w:r>
      <w:r w:rsidRPr="00451B51">
        <w:rPr>
          <w:bCs/>
          <w:color w:val="000000"/>
        </w:rPr>
        <w:t xml:space="preserve">10 </w:t>
      </w:r>
      <w:r w:rsidRPr="00451B51">
        <w:rPr>
          <w:color w:val="000000"/>
        </w:rPr>
        <w:t>% от общата цена по договора.</w:t>
      </w:r>
    </w:p>
    <w:p w:rsidR="00C40C8D" w:rsidRPr="00451B51" w:rsidRDefault="00C40C8D" w:rsidP="00C40C8D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ind w:left="23" w:firstLine="686"/>
        <w:jc w:val="both"/>
        <w:rPr>
          <w:color w:val="000000"/>
        </w:rPr>
      </w:pPr>
      <w:r w:rsidRPr="00451B51">
        <w:rPr>
          <w:color w:val="000000"/>
        </w:rPr>
        <w:t xml:space="preserve">(4) За неизпълнението на други задължения по договора неизправната страна дължи на изправната неустойка в размер на 10 (десет) на сто от цената за изпълнение </w:t>
      </w:r>
      <w:r w:rsidRPr="00451B51">
        <w:rPr>
          <w:color w:val="000000"/>
        </w:rPr>
        <w:lastRenderedPageBreak/>
        <w:t>на договора по чл. 3, ал. 1. Страната, която е понесла вреди от неизпълнението може да търси обезщетение и за по-големи вреди.</w:t>
      </w:r>
    </w:p>
    <w:p w:rsidR="00C40C8D" w:rsidRPr="00451B51" w:rsidRDefault="00C40C8D" w:rsidP="00C40C8D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before="120"/>
        <w:ind w:left="23" w:firstLine="686"/>
        <w:jc w:val="both"/>
        <w:rPr>
          <w:color w:val="000000"/>
        </w:rPr>
      </w:pPr>
      <w:r w:rsidRPr="00451B51">
        <w:rPr>
          <w:color w:val="000000"/>
        </w:rPr>
        <w:t>(5)</w:t>
      </w:r>
      <w:r w:rsidR="006A4AE9" w:rsidRPr="00451B51">
        <w:rPr>
          <w:color w:val="000000"/>
        </w:rPr>
        <w:t xml:space="preserve"> </w:t>
      </w:r>
      <w:r w:rsidRPr="00451B51">
        <w:rPr>
          <w:color w:val="000000"/>
        </w:rPr>
        <w:t xml:space="preserve">ВЪЗЛОЖИТЕЛЯТ може да претендира обезщетение за нанесени вреди и пропуснати ползи </w:t>
      </w:r>
      <w:r w:rsidRPr="00451B51">
        <w:rPr>
          <w:bCs/>
          <w:color w:val="000000"/>
        </w:rPr>
        <w:t>по</w:t>
      </w:r>
      <w:r w:rsidR="00A740F3">
        <w:rPr>
          <w:bCs/>
          <w:color w:val="000000"/>
        </w:rPr>
        <w:t xml:space="preserve"> </w:t>
      </w:r>
      <w:r w:rsidRPr="00451B51">
        <w:rPr>
          <w:color w:val="000000"/>
        </w:rPr>
        <w:t>общия ред, в случай, че същите превишават размера на уговорените в договора неустойки.</w:t>
      </w:r>
    </w:p>
    <w:p w:rsidR="00C40C8D" w:rsidRPr="00451B51" w:rsidRDefault="00C40C8D" w:rsidP="00C40C8D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before="120"/>
        <w:ind w:left="23" w:firstLine="686"/>
        <w:jc w:val="both"/>
        <w:rPr>
          <w:color w:val="000000"/>
        </w:rPr>
      </w:pPr>
    </w:p>
    <w:p w:rsidR="00C40C8D" w:rsidRPr="00451B51" w:rsidRDefault="00C40C8D" w:rsidP="00C40C8D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120"/>
        <w:jc w:val="center"/>
        <w:rPr>
          <w:b/>
        </w:rPr>
      </w:pPr>
      <w:r w:rsidRPr="00451B51">
        <w:rPr>
          <w:b/>
        </w:rPr>
        <w:t>X</w:t>
      </w:r>
      <w:r w:rsidR="006C72F5" w:rsidRPr="00451B51">
        <w:rPr>
          <w:b/>
        </w:rPr>
        <w:t>I</w:t>
      </w:r>
      <w:r w:rsidRPr="00451B51">
        <w:rPr>
          <w:b/>
        </w:rPr>
        <w:t>. ИЗМЕНЕНИЕ НА ДОГОВОРА</w:t>
      </w:r>
    </w:p>
    <w:p w:rsidR="00C40C8D" w:rsidRPr="00451B51" w:rsidRDefault="00C40C8D" w:rsidP="00C40C8D">
      <w:pPr>
        <w:ind w:firstLine="720"/>
        <w:jc w:val="both"/>
        <w:rPr>
          <w:b/>
          <w:highlight w:val="yellow"/>
        </w:rPr>
      </w:pPr>
      <w:r w:rsidRPr="00451B51">
        <w:rPr>
          <w:b/>
          <w:lang w:eastAsia="en-US"/>
        </w:rPr>
        <w:t xml:space="preserve">Чл.13. </w:t>
      </w:r>
      <w:r w:rsidRPr="00451B51">
        <w:rPr>
          <w:bCs/>
          <w:lang w:eastAsia="en-US"/>
        </w:rPr>
        <w:t>Страните</w:t>
      </w:r>
      <w:r w:rsidR="00F75679" w:rsidRPr="00451B51">
        <w:rPr>
          <w:bCs/>
          <w:lang w:eastAsia="en-US"/>
        </w:rPr>
        <w:t xml:space="preserve"> </w:t>
      </w:r>
      <w:r w:rsidRPr="00451B51">
        <w:rPr>
          <w:bCs/>
          <w:lang w:eastAsia="en-US"/>
        </w:rPr>
        <w:t>по</w:t>
      </w:r>
      <w:r w:rsidR="00F75679" w:rsidRPr="00451B51">
        <w:rPr>
          <w:bCs/>
          <w:lang w:eastAsia="en-US"/>
        </w:rPr>
        <w:t xml:space="preserve"> </w:t>
      </w:r>
      <w:r w:rsidRPr="00451B51">
        <w:rPr>
          <w:bCs/>
          <w:lang w:eastAsia="en-US"/>
        </w:rPr>
        <w:t>договора</w:t>
      </w:r>
      <w:r w:rsidR="00F75679" w:rsidRPr="00451B51">
        <w:rPr>
          <w:bCs/>
          <w:lang w:eastAsia="en-US"/>
        </w:rPr>
        <w:t xml:space="preserve"> </w:t>
      </w:r>
      <w:r w:rsidRPr="00451B51">
        <w:rPr>
          <w:bCs/>
          <w:lang w:eastAsia="en-US"/>
        </w:rPr>
        <w:t>не</w:t>
      </w:r>
      <w:r w:rsidR="00A740F3">
        <w:rPr>
          <w:bCs/>
          <w:lang w:eastAsia="en-US"/>
        </w:rPr>
        <w:t xml:space="preserve"> </w:t>
      </w:r>
      <w:r w:rsidRPr="00451B51">
        <w:rPr>
          <w:bCs/>
          <w:lang w:eastAsia="en-US"/>
        </w:rPr>
        <w:t>могат</w:t>
      </w:r>
      <w:r w:rsidR="00F75679" w:rsidRPr="00451B51">
        <w:rPr>
          <w:bCs/>
          <w:lang w:eastAsia="en-US"/>
        </w:rPr>
        <w:t xml:space="preserve"> </w:t>
      </w:r>
      <w:r w:rsidRPr="00451B51">
        <w:rPr>
          <w:bCs/>
          <w:lang w:eastAsia="en-US"/>
        </w:rPr>
        <w:t>да</w:t>
      </w:r>
      <w:r w:rsidR="00F75679" w:rsidRPr="00451B51">
        <w:rPr>
          <w:bCs/>
          <w:lang w:eastAsia="en-US"/>
        </w:rPr>
        <w:t xml:space="preserve"> </w:t>
      </w:r>
      <w:r w:rsidRPr="00451B51">
        <w:rPr>
          <w:bCs/>
          <w:lang w:eastAsia="en-US"/>
        </w:rPr>
        <w:t>го</w:t>
      </w:r>
      <w:r w:rsidR="00F75679" w:rsidRPr="00451B51">
        <w:rPr>
          <w:bCs/>
          <w:lang w:eastAsia="en-US"/>
        </w:rPr>
        <w:t xml:space="preserve"> </w:t>
      </w:r>
      <w:r w:rsidRPr="00451B51">
        <w:rPr>
          <w:bCs/>
          <w:lang w:eastAsia="en-US"/>
        </w:rPr>
        <w:t>изменят, освен в хипотезата</w:t>
      </w:r>
      <w:r w:rsidR="00F75679" w:rsidRPr="00451B51">
        <w:rPr>
          <w:bCs/>
          <w:lang w:eastAsia="en-US"/>
        </w:rPr>
        <w:t xml:space="preserve"> </w:t>
      </w:r>
      <w:r w:rsidRPr="00451B51">
        <w:rPr>
          <w:bCs/>
          <w:lang w:eastAsia="en-US"/>
        </w:rPr>
        <w:t>на</w:t>
      </w:r>
      <w:r w:rsidR="00F75679" w:rsidRPr="00451B51">
        <w:rPr>
          <w:bCs/>
          <w:lang w:eastAsia="en-US"/>
        </w:rPr>
        <w:t xml:space="preserve"> </w:t>
      </w:r>
      <w:r w:rsidRPr="00451B51">
        <w:rPr>
          <w:bCs/>
          <w:lang w:eastAsia="en-US"/>
        </w:rPr>
        <w:t>чл.116 от ЗОП.</w:t>
      </w:r>
    </w:p>
    <w:p w:rsidR="00C40C8D" w:rsidRPr="00451B51" w:rsidRDefault="00C40C8D" w:rsidP="00C40C8D">
      <w:pPr>
        <w:ind w:firstLine="720"/>
        <w:jc w:val="both"/>
        <w:rPr>
          <w:lang w:eastAsia="en-US"/>
        </w:rPr>
      </w:pPr>
    </w:p>
    <w:p w:rsidR="00C40C8D" w:rsidRPr="00451B51" w:rsidRDefault="00C40C8D" w:rsidP="00C40C8D">
      <w:pPr>
        <w:widowControl w:val="0"/>
        <w:shd w:val="clear" w:color="auto" w:fill="FFFFFF"/>
        <w:tabs>
          <w:tab w:val="left" w:pos="1454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  <w:r w:rsidRPr="00451B51">
        <w:rPr>
          <w:b/>
          <w:color w:val="000000"/>
          <w:lang w:eastAsia="en-US"/>
        </w:rPr>
        <w:t>XІ</w:t>
      </w:r>
      <w:r w:rsidR="006C72F5" w:rsidRPr="00451B51">
        <w:rPr>
          <w:b/>
          <w:color w:val="000000"/>
          <w:lang w:eastAsia="en-US"/>
        </w:rPr>
        <w:t>I</w:t>
      </w:r>
      <w:r w:rsidRPr="00451B51">
        <w:rPr>
          <w:b/>
          <w:color w:val="000000"/>
          <w:lang w:eastAsia="en-US"/>
        </w:rPr>
        <w:t>.</w:t>
      </w:r>
      <w:r w:rsidRPr="00451B51">
        <w:rPr>
          <w:b/>
        </w:rPr>
        <w:t>П</w:t>
      </w:r>
      <w:r w:rsidRPr="00451B51">
        <w:rPr>
          <w:b/>
          <w:bCs/>
          <w:color w:val="000000"/>
        </w:rPr>
        <w:t>РЕКРАТЯВАНЕ НА ДОГОВОРА</w:t>
      </w:r>
    </w:p>
    <w:p w:rsidR="00C40C8D" w:rsidRPr="00451B51" w:rsidRDefault="00C40C8D" w:rsidP="00C40C8D">
      <w:pPr>
        <w:widowControl w:val="0"/>
        <w:shd w:val="clear" w:color="auto" w:fill="FFFFFF"/>
        <w:autoSpaceDE w:val="0"/>
        <w:autoSpaceDN w:val="0"/>
        <w:adjustRightInd w:val="0"/>
        <w:ind w:right="10" w:firstLine="567"/>
      </w:pPr>
      <w:r w:rsidRPr="00451B51">
        <w:rPr>
          <w:b/>
          <w:bCs/>
          <w:color w:val="000000"/>
          <w:spacing w:val="-1"/>
        </w:rPr>
        <w:t xml:space="preserve">Чл. 14. (1) </w:t>
      </w:r>
      <w:r w:rsidRPr="00451B51">
        <w:rPr>
          <w:color w:val="000000"/>
          <w:spacing w:val="-1"/>
        </w:rPr>
        <w:t>Настоящият договор може да бъде прекратен:</w:t>
      </w:r>
    </w:p>
    <w:p w:rsidR="00C40C8D" w:rsidRPr="00451B51" w:rsidRDefault="00C40C8D" w:rsidP="00C40C8D">
      <w:pPr>
        <w:widowControl w:val="0"/>
        <w:numPr>
          <w:ilvl w:val="0"/>
          <w:numId w:val="1"/>
        </w:numPr>
        <w:shd w:val="clear" w:color="auto" w:fill="FFFFFF"/>
        <w:tabs>
          <w:tab w:val="left" w:pos="982"/>
        </w:tabs>
        <w:autoSpaceDE w:val="0"/>
        <w:autoSpaceDN w:val="0"/>
        <w:adjustRightInd w:val="0"/>
        <w:ind w:right="11" w:firstLine="567"/>
        <w:rPr>
          <w:color w:val="000000"/>
          <w:spacing w:val="-26"/>
        </w:rPr>
      </w:pPr>
      <w:r w:rsidRPr="00451B51">
        <w:rPr>
          <w:color w:val="000000"/>
          <w:spacing w:val="-1"/>
        </w:rPr>
        <w:t>С изпълнение на предмета на договора.</w:t>
      </w:r>
    </w:p>
    <w:p w:rsidR="00C40C8D" w:rsidRPr="00451B51" w:rsidRDefault="00C40C8D" w:rsidP="00C40C8D">
      <w:pPr>
        <w:widowControl w:val="0"/>
        <w:numPr>
          <w:ilvl w:val="0"/>
          <w:numId w:val="1"/>
        </w:numPr>
        <w:shd w:val="clear" w:color="auto" w:fill="FFFFFF"/>
        <w:tabs>
          <w:tab w:val="left" w:pos="982"/>
        </w:tabs>
        <w:autoSpaceDE w:val="0"/>
        <w:autoSpaceDN w:val="0"/>
        <w:adjustRightInd w:val="0"/>
        <w:ind w:right="11" w:firstLine="567"/>
        <w:rPr>
          <w:color w:val="000000"/>
          <w:spacing w:val="-10"/>
        </w:rPr>
      </w:pPr>
      <w:r w:rsidRPr="00451B51">
        <w:rPr>
          <w:color w:val="000000"/>
          <w:spacing w:val="-1"/>
        </w:rPr>
        <w:t>По взаимно съгласие между страните, изразено в писмена форма.</w:t>
      </w:r>
    </w:p>
    <w:p w:rsidR="00C40C8D" w:rsidRPr="00451B51" w:rsidRDefault="00C40C8D" w:rsidP="00C40C8D">
      <w:pPr>
        <w:widowControl w:val="0"/>
        <w:numPr>
          <w:ilvl w:val="0"/>
          <w:numId w:val="1"/>
        </w:numPr>
        <w:shd w:val="clear" w:color="auto" w:fill="FFFFFF"/>
        <w:tabs>
          <w:tab w:val="left" w:pos="982"/>
        </w:tabs>
        <w:autoSpaceDE w:val="0"/>
        <w:autoSpaceDN w:val="0"/>
        <w:adjustRightInd w:val="0"/>
        <w:ind w:right="11" w:firstLine="567"/>
        <w:jc w:val="both"/>
        <w:rPr>
          <w:color w:val="000000"/>
          <w:spacing w:val="-14"/>
        </w:rPr>
      </w:pPr>
      <w:r w:rsidRPr="00451B51">
        <w:rPr>
          <w:color w:val="000000"/>
          <w:spacing w:val="-1"/>
        </w:rPr>
        <w:t>При виновно неизпълнение на задълженията на една от страните по договора с 30-дневно писмено предизвестие от изправната до неизправната страна.</w:t>
      </w:r>
    </w:p>
    <w:p w:rsidR="00C40C8D" w:rsidRPr="00451B51" w:rsidRDefault="00C40C8D" w:rsidP="00C40C8D">
      <w:pPr>
        <w:widowControl w:val="0"/>
        <w:numPr>
          <w:ilvl w:val="0"/>
          <w:numId w:val="1"/>
        </w:numPr>
        <w:shd w:val="clear" w:color="auto" w:fill="FFFFFF"/>
        <w:tabs>
          <w:tab w:val="left" w:pos="982"/>
        </w:tabs>
        <w:autoSpaceDE w:val="0"/>
        <w:autoSpaceDN w:val="0"/>
        <w:adjustRightInd w:val="0"/>
        <w:ind w:right="11" w:firstLine="567"/>
        <w:rPr>
          <w:color w:val="000000"/>
          <w:spacing w:val="-12"/>
        </w:rPr>
      </w:pPr>
      <w:r w:rsidRPr="00451B51">
        <w:rPr>
          <w:color w:val="000000"/>
          <w:spacing w:val="-1"/>
        </w:rPr>
        <w:t>При настъпване на обективна невъзможност за изпълнение на възложената работа, която следва да се докаже.</w:t>
      </w:r>
    </w:p>
    <w:p w:rsidR="00C40C8D" w:rsidRPr="00451B51" w:rsidRDefault="00C40C8D" w:rsidP="00C40C8D">
      <w:pPr>
        <w:widowControl w:val="0"/>
        <w:numPr>
          <w:ilvl w:val="0"/>
          <w:numId w:val="1"/>
        </w:numPr>
        <w:shd w:val="clear" w:color="auto" w:fill="FFFFFF"/>
        <w:tabs>
          <w:tab w:val="left" w:pos="982"/>
        </w:tabs>
        <w:autoSpaceDE w:val="0"/>
        <w:autoSpaceDN w:val="0"/>
        <w:adjustRightInd w:val="0"/>
        <w:ind w:right="11" w:firstLine="567"/>
        <w:rPr>
          <w:color w:val="000000"/>
          <w:spacing w:val="-18"/>
        </w:rPr>
      </w:pPr>
      <w:r w:rsidRPr="00451B51">
        <w:rPr>
          <w:color w:val="000000"/>
          <w:spacing w:val="-1"/>
        </w:rPr>
        <w:t>В предвидените в чл. 118 от Закона за обществените поръчки случаи.</w:t>
      </w:r>
    </w:p>
    <w:p w:rsidR="00C40C8D" w:rsidRPr="00451B51" w:rsidRDefault="00C40C8D" w:rsidP="00C40C8D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ind w:right="10"/>
        <w:jc w:val="both"/>
      </w:pPr>
      <w:r w:rsidRPr="00451B51">
        <w:rPr>
          <w:b/>
          <w:color w:val="000000"/>
          <w:spacing w:val="-10"/>
        </w:rPr>
        <w:tab/>
        <w:t>(2)</w:t>
      </w:r>
      <w:r w:rsidRPr="00451B51">
        <w:rPr>
          <w:color w:val="000000"/>
        </w:rPr>
        <w:tab/>
      </w:r>
      <w:r w:rsidRPr="00451B51">
        <w:rPr>
          <w:b/>
          <w:color w:val="000000"/>
        </w:rPr>
        <w:t>ВЪЗЛОЖИТЕЛЯТ</w:t>
      </w:r>
      <w:r w:rsidRPr="00451B51">
        <w:rPr>
          <w:color w:val="000000"/>
        </w:rPr>
        <w:t xml:space="preserve"> може да прекрати договора без предизвестие, когато </w:t>
      </w:r>
      <w:r w:rsidRPr="00451B51">
        <w:rPr>
          <w:b/>
          <w:color w:val="000000"/>
        </w:rPr>
        <w:t>ИЗПЪЛНИТЕЛЯТ</w:t>
      </w:r>
      <w:r w:rsidRPr="00451B51">
        <w:rPr>
          <w:color w:val="000000"/>
        </w:rPr>
        <w:t>:</w:t>
      </w:r>
    </w:p>
    <w:p w:rsidR="00C40C8D" w:rsidRPr="00451B51" w:rsidRDefault="00C40C8D" w:rsidP="00C40C8D">
      <w:pPr>
        <w:widowControl w:val="0"/>
        <w:numPr>
          <w:ilvl w:val="0"/>
          <w:numId w:val="2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ind w:right="11" w:firstLine="567"/>
        <w:jc w:val="both"/>
        <w:rPr>
          <w:color w:val="000000"/>
          <w:spacing w:val="-26"/>
        </w:rPr>
      </w:pPr>
      <w:r w:rsidRPr="00451B51">
        <w:rPr>
          <w:color w:val="000000"/>
        </w:rPr>
        <w:t xml:space="preserve">забави изпълнението на някое от задълженията си по договора с повече от 10 </w:t>
      </w:r>
      <w:r w:rsidRPr="00451B51">
        <w:rPr>
          <w:color w:val="000000"/>
          <w:spacing w:val="-1"/>
        </w:rPr>
        <w:t xml:space="preserve">(десет) </w:t>
      </w:r>
      <w:r w:rsidRPr="00451B51">
        <w:rPr>
          <w:color w:val="000000"/>
        </w:rPr>
        <w:t>дни и /или изрично определените в този договор срокове;</w:t>
      </w:r>
    </w:p>
    <w:p w:rsidR="00C40C8D" w:rsidRPr="00451B51" w:rsidRDefault="00C40C8D" w:rsidP="00C40C8D">
      <w:pPr>
        <w:widowControl w:val="0"/>
        <w:numPr>
          <w:ilvl w:val="0"/>
          <w:numId w:val="2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ind w:right="11" w:firstLine="567"/>
        <w:jc w:val="both"/>
        <w:rPr>
          <w:color w:val="000000"/>
          <w:spacing w:val="-14"/>
        </w:rPr>
      </w:pPr>
      <w:r w:rsidRPr="00451B51">
        <w:rPr>
          <w:color w:val="000000"/>
          <w:spacing w:val="-1"/>
        </w:rPr>
        <w:t xml:space="preserve">не отстрани в разумен срок, определени от </w:t>
      </w:r>
      <w:r w:rsidRPr="00451B51">
        <w:rPr>
          <w:b/>
          <w:color w:val="000000"/>
          <w:spacing w:val="-1"/>
        </w:rPr>
        <w:t>ВЪЗЛОЖИТЕЛЯ</w:t>
      </w:r>
      <w:r w:rsidRPr="00451B51">
        <w:rPr>
          <w:color w:val="000000"/>
          <w:spacing w:val="-1"/>
        </w:rPr>
        <w:t xml:space="preserve">, констатирани </w:t>
      </w:r>
      <w:r w:rsidRPr="00451B51">
        <w:rPr>
          <w:color w:val="000000"/>
        </w:rPr>
        <w:t>недостатъци и/или грешки;</w:t>
      </w:r>
    </w:p>
    <w:p w:rsidR="00C40C8D" w:rsidRPr="00451B51" w:rsidRDefault="00C40C8D" w:rsidP="00C40C8D">
      <w:pPr>
        <w:widowControl w:val="0"/>
        <w:numPr>
          <w:ilvl w:val="0"/>
          <w:numId w:val="2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ind w:right="11" w:firstLine="567"/>
        <w:rPr>
          <w:color w:val="000000"/>
          <w:spacing w:val="-15"/>
        </w:rPr>
      </w:pPr>
      <w:r w:rsidRPr="00451B51">
        <w:rPr>
          <w:color w:val="000000"/>
          <w:spacing w:val="-1"/>
        </w:rPr>
        <w:t>не изпълни точно някое от задълженията си по договора.</w:t>
      </w:r>
    </w:p>
    <w:p w:rsidR="00C40C8D" w:rsidRPr="00451B51" w:rsidRDefault="00C40C8D" w:rsidP="00C40C8D">
      <w:pPr>
        <w:widowControl w:val="0"/>
        <w:shd w:val="clear" w:color="auto" w:fill="FFFFFF"/>
        <w:tabs>
          <w:tab w:val="left" w:pos="958"/>
        </w:tabs>
        <w:autoSpaceDE w:val="0"/>
        <w:autoSpaceDN w:val="0"/>
        <w:adjustRightInd w:val="0"/>
        <w:ind w:left="567" w:right="11"/>
        <w:rPr>
          <w:color w:val="000000"/>
          <w:spacing w:val="-15"/>
        </w:rPr>
      </w:pPr>
    </w:p>
    <w:p w:rsidR="00C40C8D" w:rsidRPr="00451B51" w:rsidRDefault="00C40C8D" w:rsidP="00C40C8D">
      <w:pPr>
        <w:tabs>
          <w:tab w:val="left" w:pos="709"/>
        </w:tabs>
        <w:spacing w:before="120" w:after="120"/>
        <w:jc w:val="center"/>
        <w:rPr>
          <w:b/>
          <w:color w:val="000000"/>
          <w:lang w:eastAsia="en-US"/>
        </w:rPr>
      </w:pPr>
      <w:r w:rsidRPr="00451B51">
        <w:rPr>
          <w:b/>
          <w:color w:val="000000"/>
          <w:lang w:eastAsia="en-US"/>
        </w:rPr>
        <w:t>XІ</w:t>
      </w:r>
      <w:r w:rsidR="006C72F5" w:rsidRPr="00451B51">
        <w:rPr>
          <w:b/>
          <w:color w:val="000000"/>
          <w:lang w:eastAsia="en-US"/>
        </w:rPr>
        <w:t>II</w:t>
      </w:r>
      <w:r w:rsidRPr="00451B51">
        <w:rPr>
          <w:b/>
          <w:color w:val="000000"/>
          <w:lang w:eastAsia="en-US"/>
        </w:rPr>
        <w:t>. ЗАКЛЮЧИТЕЛНИ РАЗПОРЕДБИ</w:t>
      </w:r>
    </w:p>
    <w:p w:rsidR="00C40C8D" w:rsidRPr="00451B51" w:rsidRDefault="00C40C8D" w:rsidP="00C40C8D">
      <w:pPr>
        <w:widowControl w:val="0"/>
        <w:shd w:val="clear" w:color="auto" w:fill="FFFFFF"/>
        <w:autoSpaceDE w:val="0"/>
        <w:autoSpaceDN w:val="0"/>
        <w:adjustRightInd w:val="0"/>
        <w:ind w:right="10" w:firstLine="567"/>
        <w:jc w:val="both"/>
        <w:rPr>
          <w:color w:val="000000"/>
          <w:highlight w:val="yellow"/>
        </w:rPr>
      </w:pPr>
      <w:r w:rsidRPr="00451B51">
        <w:rPr>
          <w:b/>
          <w:color w:val="000000"/>
          <w:lang w:eastAsia="en-US"/>
        </w:rPr>
        <w:t xml:space="preserve">Чл.15. </w:t>
      </w:r>
      <w:r w:rsidRPr="00451B51">
        <w:rPr>
          <w:b/>
          <w:bCs/>
          <w:color w:val="000000"/>
          <w:spacing w:val="-1"/>
        </w:rPr>
        <w:t xml:space="preserve">(1) </w:t>
      </w:r>
      <w:r w:rsidRPr="00451B51">
        <w:rPr>
          <w:color w:val="000000"/>
        </w:rPr>
        <w:t xml:space="preserve">Комуникациите по този договор се осъществяват в писмена форма по седалище и адрес на кореспонденция и факс номер. </w:t>
      </w:r>
      <w:r w:rsidRPr="00451B51">
        <w:rPr>
          <w:color w:val="000000"/>
          <w:spacing w:val="-1"/>
        </w:rPr>
        <w:t xml:space="preserve">Всяка писмена комуникация, отнасяща се до този договор между ВЪЗЛОЖИТЕЛЯ и </w:t>
      </w:r>
      <w:r w:rsidRPr="00451B51">
        <w:rPr>
          <w:color w:val="000000"/>
        </w:rPr>
        <w:t>ИЗПЪЛНИТЕЛЯ трябва да посочва предмета на договора.</w:t>
      </w:r>
    </w:p>
    <w:p w:rsidR="00C40C8D" w:rsidRPr="00451B51" w:rsidRDefault="00C40C8D" w:rsidP="00C40C8D">
      <w:pPr>
        <w:tabs>
          <w:tab w:val="left" w:pos="1843"/>
        </w:tabs>
        <w:ind w:firstLine="709"/>
        <w:jc w:val="both"/>
        <w:rPr>
          <w:lang w:eastAsia="en-US"/>
        </w:rPr>
      </w:pPr>
      <w:r w:rsidRPr="00451B51">
        <w:rPr>
          <w:b/>
          <w:lang w:eastAsia="en-US"/>
        </w:rPr>
        <w:t>(2)</w:t>
      </w:r>
      <w:r w:rsidRPr="00451B51">
        <w:rPr>
          <w:lang w:eastAsia="en-US"/>
        </w:rPr>
        <w:t xml:space="preserve"> За целите на настоящия договор Страните определят следните лица за контакти:</w:t>
      </w:r>
    </w:p>
    <w:p w:rsidR="00C40C8D" w:rsidRPr="00451B51" w:rsidRDefault="00C40C8D" w:rsidP="00C40C8D">
      <w:pPr>
        <w:tabs>
          <w:tab w:val="left" w:pos="1843"/>
          <w:tab w:val="right" w:pos="10773"/>
        </w:tabs>
        <w:rPr>
          <w:lang w:eastAsia="en-US"/>
        </w:rPr>
      </w:pPr>
      <w:r w:rsidRPr="00451B51">
        <w:rPr>
          <w:lang w:eastAsia="en-US"/>
        </w:rPr>
        <w:t>За</w:t>
      </w:r>
      <w:r w:rsidRPr="00451B51">
        <w:rPr>
          <w:b/>
          <w:lang w:eastAsia="en-US"/>
        </w:rPr>
        <w:t xml:space="preserve"> ИЗПЪЛНИТЕЛЯ</w:t>
      </w:r>
      <w:r w:rsidRPr="00451B51">
        <w:rPr>
          <w:lang w:eastAsia="en-US"/>
        </w:rPr>
        <w:t>: ... ;</w:t>
      </w:r>
    </w:p>
    <w:p w:rsidR="00C40C8D" w:rsidRPr="00451B51" w:rsidRDefault="00C40C8D" w:rsidP="00C40C8D">
      <w:pPr>
        <w:widowControl w:val="0"/>
        <w:tabs>
          <w:tab w:val="left" w:pos="1843"/>
        </w:tabs>
        <w:autoSpaceDE w:val="0"/>
        <w:autoSpaceDN w:val="0"/>
        <w:adjustRightInd w:val="0"/>
      </w:pPr>
      <w:r w:rsidRPr="00451B51">
        <w:t>За</w:t>
      </w:r>
      <w:r w:rsidRPr="00451B51">
        <w:rPr>
          <w:b/>
        </w:rPr>
        <w:t xml:space="preserve"> ВЪЗЛОЖИТЕЛЯ</w:t>
      </w:r>
      <w:r w:rsidRPr="00451B51">
        <w:t xml:space="preserve">: </w:t>
      </w:r>
    </w:p>
    <w:p w:rsidR="00C40C8D" w:rsidRPr="00451B51" w:rsidRDefault="00C40C8D" w:rsidP="00C40C8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451B51">
        <w:rPr>
          <w:b/>
        </w:rPr>
        <w:t xml:space="preserve">Чл.16. </w:t>
      </w:r>
      <w:r w:rsidRPr="00451B51">
        <w:rPr>
          <w:color w:val="000000"/>
        </w:rPr>
        <w:t>В срок до 3 (три) работни дни от подписването на договора, ВЪЗЛОЖИТЕЛЯТ</w:t>
      </w:r>
      <w:r w:rsidR="00172AD2" w:rsidRPr="00451B51">
        <w:rPr>
          <w:color w:val="000000"/>
        </w:rPr>
        <w:t xml:space="preserve"> </w:t>
      </w:r>
      <w:r w:rsidRPr="00451B51">
        <w:rPr>
          <w:bCs/>
          <w:color w:val="000000"/>
        </w:rPr>
        <w:t>и</w:t>
      </w:r>
      <w:r w:rsidR="00172AD2" w:rsidRPr="00451B51">
        <w:rPr>
          <w:bCs/>
          <w:color w:val="000000"/>
        </w:rPr>
        <w:t xml:space="preserve"> </w:t>
      </w:r>
      <w:r w:rsidRPr="00451B51">
        <w:rPr>
          <w:color w:val="000000"/>
        </w:rPr>
        <w:t xml:space="preserve">ИЗПЪЛНИТЕЛЯТ си разменят списъци с лицата, упълномощени да </w:t>
      </w:r>
      <w:r w:rsidRPr="00451B51">
        <w:rPr>
          <w:bCs/>
          <w:color w:val="000000"/>
        </w:rPr>
        <w:t>ги представляват</w:t>
      </w:r>
      <w:r w:rsidR="00A94E7B">
        <w:rPr>
          <w:bCs/>
          <w:color w:val="000000"/>
        </w:rPr>
        <w:t xml:space="preserve"> </w:t>
      </w:r>
      <w:bookmarkStart w:id="2" w:name="_GoBack"/>
      <w:bookmarkEnd w:id="2"/>
      <w:r w:rsidRPr="00451B51">
        <w:rPr>
          <w:color w:val="000000"/>
        </w:rPr>
        <w:t xml:space="preserve">при </w:t>
      </w:r>
      <w:r w:rsidRPr="00451B51">
        <w:rPr>
          <w:bCs/>
          <w:color w:val="000000"/>
        </w:rPr>
        <w:t>изпълнение</w:t>
      </w:r>
      <w:r w:rsidR="004E37B2" w:rsidRPr="00451B51">
        <w:rPr>
          <w:bCs/>
          <w:color w:val="000000"/>
        </w:rPr>
        <w:t xml:space="preserve"> </w:t>
      </w:r>
      <w:r w:rsidRPr="00451B51">
        <w:rPr>
          <w:color w:val="000000"/>
        </w:rPr>
        <w:t xml:space="preserve">на задълженията им по настоящия договор </w:t>
      </w:r>
      <w:r w:rsidRPr="00451B51">
        <w:rPr>
          <w:bCs/>
          <w:color w:val="000000"/>
        </w:rPr>
        <w:t xml:space="preserve">и </w:t>
      </w:r>
      <w:r w:rsidRPr="00451B51">
        <w:rPr>
          <w:color w:val="000000"/>
        </w:rPr>
        <w:t xml:space="preserve">да </w:t>
      </w:r>
      <w:r w:rsidRPr="00451B51">
        <w:rPr>
          <w:bCs/>
          <w:color w:val="000000"/>
        </w:rPr>
        <w:t xml:space="preserve">подписват </w:t>
      </w:r>
      <w:r w:rsidRPr="00451B51">
        <w:rPr>
          <w:color w:val="000000"/>
        </w:rPr>
        <w:t xml:space="preserve">предвидените </w:t>
      </w:r>
      <w:r w:rsidRPr="00451B51">
        <w:rPr>
          <w:bCs/>
          <w:color w:val="000000"/>
        </w:rPr>
        <w:t xml:space="preserve">в </w:t>
      </w:r>
      <w:r w:rsidRPr="00451B51">
        <w:rPr>
          <w:color w:val="000000"/>
        </w:rPr>
        <w:t>договора документи (протоколи, уведомления и др.).</w:t>
      </w:r>
    </w:p>
    <w:p w:rsidR="00C40C8D" w:rsidRPr="00451B51" w:rsidRDefault="00C40C8D" w:rsidP="00C40C8D">
      <w:pPr>
        <w:widowControl w:val="0"/>
        <w:shd w:val="clear" w:color="auto" w:fill="FFFFFF"/>
        <w:autoSpaceDE w:val="0"/>
        <w:autoSpaceDN w:val="0"/>
        <w:adjustRightInd w:val="0"/>
        <w:ind w:right="10" w:firstLine="567"/>
        <w:jc w:val="both"/>
      </w:pPr>
      <w:r w:rsidRPr="00451B51">
        <w:rPr>
          <w:b/>
          <w:color w:val="000000"/>
        </w:rPr>
        <w:t xml:space="preserve">Чл. 17. </w:t>
      </w:r>
      <w:r w:rsidRPr="00451B51">
        <w:rPr>
          <w:color w:val="000000"/>
        </w:rPr>
        <w:t xml:space="preserve">Страните ще решават споровете възникнали при или по повод </w:t>
      </w:r>
      <w:r w:rsidRPr="00451B51">
        <w:rPr>
          <w:color w:val="000000"/>
          <w:spacing w:val="-1"/>
        </w:rPr>
        <w:t xml:space="preserve">изпълнението на договора или свързани с неговото тълкуване, недействителност, неизпълнение или прекратяване по взаимно съгласие и с допълнителни споразумения, a </w:t>
      </w:r>
      <w:r w:rsidRPr="00451B51">
        <w:rPr>
          <w:color w:val="000000"/>
          <w:spacing w:val="-1"/>
        </w:rPr>
        <w:lastRenderedPageBreak/>
        <w:t>при не постигане на такива спорът ще се отнася за решаване пред компетентния съд на територията на Република България по реда на действащото законодателство.</w:t>
      </w:r>
    </w:p>
    <w:p w:rsidR="00C40C8D" w:rsidRPr="00451B51" w:rsidRDefault="00C40C8D" w:rsidP="00C40C8D">
      <w:pPr>
        <w:widowControl w:val="0"/>
        <w:shd w:val="clear" w:color="auto" w:fill="FFFFFF"/>
        <w:autoSpaceDE w:val="0"/>
        <w:autoSpaceDN w:val="0"/>
        <w:adjustRightInd w:val="0"/>
        <w:ind w:right="10" w:firstLine="567"/>
        <w:jc w:val="both"/>
      </w:pPr>
      <w:r w:rsidRPr="00451B51">
        <w:rPr>
          <w:b/>
          <w:color w:val="000000"/>
        </w:rPr>
        <w:t>Чл. 18.</w:t>
      </w:r>
      <w:r w:rsidRPr="00451B51">
        <w:rPr>
          <w:color w:val="000000"/>
        </w:rPr>
        <w:t xml:space="preserve"> За неуредените в настоящия договор въпроси се прилагат разпоредбите на действащото българско законодателство.</w:t>
      </w:r>
    </w:p>
    <w:p w:rsidR="00C40C8D" w:rsidRPr="00451B51" w:rsidRDefault="00C40C8D" w:rsidP="00C40C8D">
      <w:pPr>
        <w:widowControl w:val="0"/>
        <w:shd w:val="clear" w:color="auto" w:fill="FFFFFF"/>
        <w:autoSpaceDE w:val="0"/>
        <w:autoSpaceDN w:val="0"/>
        <w:adjustRightInd w:val="0"/>
        <w:ind w:right="10" w:firstLine="567"/>
        <w:jc w:val="both"/>
      </w:pPr>
      <w:r w:rsidRPr="00451B51">
        <w:rPr>
          <w:b/>
          <w:color w:val="000000"/>
        </w:rPr>
        <w:t>Чл. 19.</w:t>
      </w:r>
      <w:r w:rsidRPr="00451B51">
        <w:rPr>
          <w:color w:val="000000"/>
        </w:rPr>
        <w:t xml:space="preserve"> Неразделна </w:t>
      </w:r>
      <w:r w:rsidRPr="00451B51">
        <w:rPr>
          <w:bCs/>
          <w:color w:val="000000"/>
        </w:rPr>
        <w:t xml:space="preserve">част от настоящия </w:t>
      </w:r>
      <w:r w:rsidRPr="00451B51">
        <w:rPr>
          <w:color w:val="000000"/>
        </w:rPr>
        <w:t xml:space="preserve">договор са следните </w:t>
      </w:r>
      <w:r w:rsidRPr="00451B51">
        <w:rPr>
          <w:bCs/>
          <w:color w:val="000000"/>
        </w:rPr>
        <w:t>приложения</w:t>
      </w:r>
      <w:r w:rsidRPr="00451B51">
        <w:rPr>
          <w:b/>
          <w:bCs/>
          <w:color w:val="000000"/>
        </w:rPr>
        <w:t>:</w:t>
      </w:r>
    </w:p>
    <w:p w:rsidR="00C40C8D" w:rsidRPr="00451B51" w:rsidRDefault="00C40C8D" w:rsidP="00C40C8D">
      <w:pPr>
        <w:widowControl w:val="0"/>
        <w:shd w:val="clear" w:color="auto" w:fill="FFFFFF"/>
        <w:autoSpaceDE w:val="0"/>
        <w:autoSpaceDN w:val="0"/>
        <w:adjustRightInd w:val="0"/>
        <w:ind w:right="10" w:firstLine="567"/>
        <w:jc w:val="both"/>
      </w:pPr>
      <w:r w:rsidRPr="00451B51">
        <w:rPr>
          <w:color w:val="000000"/>
          <w:spacing w:val="-2"/>
        </w:rPr>
        <w:t>1) Приложение № 1- Техническа спецификация;</w:t>
      </w:r>
    </w:p>
    <w:p w:rsidR="00C40C8D" w:rsidRPr="00451B51" w:rsidRDefault="00C40C8D" w:rsidP="00C40C8D">
      <w:pPr>
        <w:widowControl w:val="0"/>
        <w:shd w:val="clear" w:color="auto" w:fill="FFFFFF"/>
        <w:autoSpaceDE w:val="0"/>
        <w:autoSpaceDN w:val="0"/>
        <w:adjustRightInd w:val="0"/>
        <w:ind w:right="10" w:firstLine="567"/>
        <w:jc w:val="both"/>
        <w:rPr>
          <w:color w:val="000000"/>
          <w:spacing w:val="-1"/>
        </w:rPr>
      </w:pPr>
      <w:r w:rsidRPr="00451B51">
        <w:rPr>
          <w:color w:val="000000"/>
          <w:spacing w:val="-1"/>
        </w:rPr>
        <w:t xml:space="preserve">2) </w:t>
      </w:r>
      <w:r w:rsidRPr="00451B51">
        <w:rPr>
          <w:color w:val="000000"/>
          <w:spacing w:val="-2"/>
        </w:rPr>
        <w:t xml:space="preserve">Приложение № 2- </w:t>
      </w:r>
      <w:r w:rsidRPr="00451B51">
        <w:rPr>
          <w:color w:val="000000"/>
          <w:spacing w:val="-1"/>
        </w:rPr>
        <w:t>Технич</w:t>
      </w:r>
      <w:r w:rsidR="004E37B2" w:rsidRPr="00451B51">
        <w:rPr>
          <w:color w:val="000000"/>
          <w:spacing w:val="-1"/>
        </w:rPr>
        <w:t>еско предложение на Изпълнителя;</w:t>
      </w:r>
    </w:p>
    <w:p w:rsidR="004E37B2" w:rsidRPr="00451B51" w:rsidRDefault="00C40C8D" w:rsidP="004E37B2">
      <w:pPr>
        <w:widowControl w:val="0"/>
        <w:shd w:val="clear" w:color="auto" w:fill="FFFFFF"/>
        <w:autoSpaceDE w:val="0"/>
        <w:autoSpaceDN w:val="0"/>
        <w:adjustRightInd w:val="0"/>
        <w:ind w:right="10" w:firstLine="567"/>
        <w:jc w:val="both"/>
        <w:rPr>
          <w:color w:val="000000"/>
          <w:spacing w:val="-1"/>
        </w:rPr>
      </w:pPr>
      <w:r w:rsidRPr="00451B51">
        <w:rPr>
          <w:color w:val="000000"/>
          <w:spacing w:val="-8"/>
        </w:rPr>
        <w:t xml:space="preserve">3) </w:t>
      </w:r>
      <w:r w:rsidRPr="00451B51">
        <w:rPr>
          <w:color w:val="000000"/>
          <w:spacing w:val="-2"/>
        </w:rPr>
        <w:t xml:space="preserve">Приложение № 3- </w:t>
      </w:r>
      <w:r w:rsidR="004E37B2" w:rsidRPr="00451B51">
        <w:rPr>
          <w:color w:val="000000"/>
          <w:spacing w:val="-1"/>
        </w:rPr>
        <w:t xml:space="preserve">Ценово предложение на </w:t>
      </w:r>
      <w:r w:rsidR="00172AD2" w:rsidRPr="00451B51">
        <w:rPr>
          <w:color w:val="000000"/>
          <w:spacing w:val="-1"/>
        </w:rPr>
        <w:t>ИЗПЪЛНИТЕЛЯ</w:t>
      </w:r>
      <w:r w:rsidR="004E37B2" w:rsidRPr="00451B51">
        <w:rPr>
          <w:color w:val="000000"/>
          <w:spacing w:val="-1"/>
        </w:rPr>
        <w:t>;</w:t>
      </w:r>
    </w:p>
    <w:p w:rsidR="00C40C8D" w:rsidRPr="00451B51" w:rsidRDefault="00C40C8D" w:rsidP="004E37B2">
      <w:pPr>
        <w:widowControl w:val="0"/>
        <w:shd w:val="clear" w:color="auto" w:fill="FFFFFF"/>
        <w:autoSpaceDE w:val="0"/>
        <w:autoSpaceDN w:val="0"/>
        <w:adjustRightInd w:val="0"/>
        <w:ind w:right="10" w:firstLine="567"/>
        <w:jc w:val="both"/>
      </w:pPr>
    </w:p>
    <w:p w:rsidR="004E37B2" w:rsidRPr="00451B51" w:rsidRDefault="004E37B2" w:rsidP="004E37B2">
      <w:pPr>
        <w:widowControl w:val="0"/>
        <w:shd w:val="clear" w:color="auto" w:fill="FFFFFF"/>
        <w:autoSpaceDE w:val="0"/>
        <w:autoSpaceDN w:val="0"/>
        <w:adjustRightInd w:val="0"/>
        <w:ind w:right="10" w:firstLine="567"/>
        <w:jc w:val="both"/>
      </w:pPr>
    </w:p>
    <w:p w:rsidR="00C40C8D" w:rsidRPr="00451B51" w:rsidRDefault="00C40C8D" w:rsidP="00C40C8D">
      <w:pPr>
        <w:tabs>
          <w:tab w:val="left" w:pos="1530"/>
        </w:tabs>
        <w:spacing w:line="264" w:lineRule="auto"/>
        <w:ind w:right="22"/>
        <w:jc w:val="both"/>
      </w:pPr>
    </w:p>
    <w:p w:rsidR="00C40C8D" w:rsidRPr="00451B51" w:rsidRDefault="00C40C8D" w:rsidP="00C40C8D">
      <w:pPr>
        <w:ind w:firstLine="709"/>
        <w:jc w:val="both"/>
        <w:rPr>
          <w:lang w:eastAsia="en-US"/>
        </w:rPr>
      </w:pPr>
      <w:r w:rsidRPr="00451B51">
        <w:rPr>
          <w:lang w:eastAsia="en-US"/>
        </w:rPr>
        <w:t xml:space="preserve">Този Договор се състави и подписа в 3 (три) еднообразни екземпляра – един за </w:t>
      </w:r>
      <w:r w:rsidRPr="00451B51">
        <w:rPr>
          <w:b/>
          <w:lang w:eastAsia="en-US"/>
        </w:rPr>
        <w:t>ИЗПЪЛНИТЕЛЯ</w:t>
      </w:r>
      <w:r w:rsidRPr="00451B51">
        <w:rPr>
          <w:lang w:eastAsia="en-US"/>
        </w:rPr>
        <w:t xml:space="preserve"> и два за </w:t>
      </w:r>
      <w:r w:rsidRPr="00451B51">
        <w:rPr>
          <w:b/>
          <w:lang w:eastAsia="en-US"/>
        </w:rPr>
        <w:t>ВЪЗЛОЖИТЕЛЯ</w:t>
      </w:r>
      <w:r w:rsidRPr="00451B51">
        <w:rPr>
          <w:lang w:eastAsia="en-US"/>
        </w:rPr>
        <w:t>.</w:t>
      </w:r>
    </w:p>
    <w:p w:rsidR="00C40C8D" w:rsidRPr="00451B51" w:rsidRDefault="00C40C8D" w:rsidP="00C40C8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C40C8D" w:rsidRPr="00451B51" w:rsidRDefault="00C40C8D" w:rsidP="00C40C8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C40C8D" w:rsidRPr="00451B51" w:rsidRDefault="00C40C8D" w:rsidP="00C40C8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C40C8D" w:rsidRPr="00451B51" w:rsidRDefault="00C40C8D" w:rsidP="00C40C8D">
      <w:pPr>
        <w:spacing w:line="360" w:lineRule="auto"/>
        <w:jc w:val="both"/>
        <w:rPr>
          <w:lang w:eastAsia="en-US"/>
        </w:rPr>
      </w:pPr>
      <w:r w:rsidRPr="00451B51">
        <w:rPr>
          <w:lang w:eastAsia="en-US"/>
        </w:rPr>
        <w:t>……………………………..</w:t>
      </w:r>
      <w:r w:rsidRPr="00451B51">
        <w:rPr>
          <w:lang w:eastAsia="en-US"/>
        </w:rPr>
        <w:tab/>
      </w:r>
      <w:r w:rsidRPr="00451B51">
        <w:rPr>
          <w:lang w:eastAsia="en-US"/>
        </w:rPr>
        <w:tab/>
      </w:r>
      <w:r w:rsidRPr="00451B51">
        <w:rPr>
          <w:lang w:eastAsia="en-US"/>
        </w:rPr>
        <w:tab/>
      </w:r>
      <w:r w:rsidRPr="00451B51">
        <w:rPr>
          <w:lang w:eastAsia="en-US"/>
        </w:rPr>
        <w:tab/>
      </w:r>
      <w:r w:rsidRPr="00451B51">
        <w:rPr>
          <w:lang w:eastAsia="en-US"/>
        </w:rPr>
        <w:tab/>
        <w:t>………………………….</w:t>
      </w:r>
    </w:p>
    <w:p w:rsidR="00C40C8D" w:rsidRPr="00451B51" w:rsidRDefault="00C40C8D" w:rsidP="00C40C8D">
      <w:pPr>
        <w:spacing w:line="264" w:lineRule="auto"/>
        <w:ind w:right="22"/>
        <w:jc w:val="both"/>
        <w:rPr>
          <w:b/>
          <w:caps/>
          <w:lang w:eastAsia="en-US"/>
        </w:rPr>
      </w:pPr>
      <w:r w:rsidRPr="00451B51">
        <w:rPr>
          <w:b/>
          <w:lang w:eastAsia="en-US"/>
        </w:rPr>
        <w:t>ЗА ВЪЗЛОЖИТЕЛЯ:</w:t>
      </w:r>
      <w:r w:rsidRPr="00451B51">
        <w:rPr>
          <w:b/>
          <w:lang w:eastAsia="en-US"/>
        </w:rPr>
        <w:tab/>
      </w:r>
      <w:r w:rsidRPr="00451B51">
        <w:rPr>
          <w:b/>
          <w:lang w:eastAsia="en-US"/>
        </w:rPr>
        <w:tab/>
      </w:r>
      <w:r w:rsidRPr="00451B51">
        <w:rPr>
          <w:b/>
          <w:lang w:eastAsia="en-US"/>
        </w:rPr>
        <w:tab/>
      </w:r>
      <w:r w:rsidRPr="00451B51">
        <w:rPr>
          <w:b/>
          <w:lang w:eastAsia="en-US"/>
        </w:rPr>
        <w:tab/>
      </w:r>
      <w:r w:rsidRPr="00451B51">
        <w:rPr>
          <w:b/>
          <w:lang w:eastAsia="en-US"/>
        </w:rPr>
        <w:tab/>
        <w:t>ЗА ИЗПЪЛНИТЕЛЯ:</w:t>
      </w:r>
    </w:p>
    <w:p w:rsidR="00C40C8D" w:rsidRPr="00451B51" w:rsidRDefault="00C40C8D" w:rsidP="00C40C8D">
      <w:pPr>
        <w:rPr>
          <w:rFonts w:eastAsia="Calibri"/>
          <w:lang w:eastAsia="en-US"/>
        </w:rPr>
      </w:pPr>
    </w:p>
    <w:p w:rsidR="00C40C8D" w:rsidRPr="00451B51" w:rsidRDefault="00C40C8D" w:rsidP="00C40C8D">
      <w:pPr>
        <w:tabs>
          <w:tab w:val="left" w:pos="1200"/>
        </w:tabs>
        <w:rPr>
          <w:rFonts w:eastAsia="Calibri"/>
          <w:lang w:eastAsia="en-US"/>
        </w:rPr>
      </w:pPr>
      <w:r w:rsidRPr="00451B51">
        <w:rPr>
          <w:rFonts w:eastAsia="Calibri"/>
          <w:lang w:eastAsia="en-US"/>
        </w:rPr>
        <w:t>………………………</w:t>
      </w:r>
    </w:p>
    <w:p w:rsidR="00C40C8D" w:rsidRPr="00451B51" w:rsidRDefault="00C40C8D" w:rsidP="00C40C8D">
      <w:pPr>
        <w:tabs>
          <w:tab w:val="left" w:pos="1200"/>
        </w:tabs>
        <w:rPr>
          <w:rFonts w:eastAsia="Calibri"/>
          <w:b/>
          <w:lang w:eastAsia="en-US"/>
        </w:rPr>
      </w:pPr>
      <w:r w:rsidRPr="00451B51">
        <w:rPr>
          <w:rFonts w:eastAsia="Calibri"/>
          <w:b/>
          <w:lang w:eastAsia="en-US"/>
        </w:rPr>
        <w:t>ЗА ГЛАВЕН СЧЕТОВОДИТЕЛ:</w:t>
      </w:r>
    </w:p>
    <w:p w:rsidR="00441110" w:rsidRPr="00451B51" w:rsidRDefault="00441110"/>
    <w:sectPr w:rsidR="00441110" w:rsidRPr="00451B51" w:rsidSect="007531DA">
      <w:headerReference w:type="default" r:id="rId12"/>
      <w:footerReference w:type="default" r:id="rId13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B2E" w:rsidRDefault="00376B2E" w:rsidP="00C40C8D">
      <w:r>
        <w:separator/>
      </w:r>
    </w:p>
  </w:endnote>
  <w:endnote w:type="continuationSeparator" w:id="0">
    <w:p w:rsidR="00376B2E" w:rsidRDefault="00376B2E" w:rsidP="00C40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59A" w:rsidRDefault="00376B2E" w:rsidP="002E559A">
    <w:pPr>
      <w:pStyle w:val="Footer"/>
    </w:pPr>
    <w:r>
      <w:rPr>
        <w:noProof/>
      </w:rPr>
      <w:pict>
        <v:line id="Straight Connector 5" o:spid="_x0000_s2056" style="position:absolute;z-index:251666432;visibility:visible;mso-wrap-distance-top:-6e-5mm;mso-wrap-distance-bottom:-6e-5mm;mso-position-horizontal-relative:margin" from="-6.15pt,10.95pt" to="478.3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" strokecolor="#70ad47" strokeweight="1pt">
          <v:stroke joinstyle="miter"/>
          <o:lock v:ext="edit" shapetype="f"/>
          <w10:wrap anchorx="margin"/>
        </v:line>
      </w:pict>
    </w:r>
    <w:r>
      <w:rPr>
        <w:noProof/>
      </w:rPr>
      <w:pict>
        <v:line id="Straight Connector 4" o:spid="_x0000_s2050" style="position:absolute;z-index:251660288;visibility:visible;mso-wrap-distance-top:-6e-5mm;mso-wrap-distance-bottom:-6e-5mm;mso-position-horizontal-relative:margin" from="58.2pt,785.65pt" to="542.7pt,7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" strokecolor="#70ad47" strokeweight="1pt">
          <v:stroke joinstyle="miter"/>
          <o:lock v:ext="edit" shapetype="f"/>
          <w10:wrap anchorx="margin"/>
        </v:line>
      </w:pict>
    </w:r>
    <w:r>
      <w:rPr>
        <w:noProof/>
      </w:rPr>
      <w:pict>
        <v:line id="Straight Connector 2" o:spid="_x0000_s2051" style="position:absolute;z-index:251661312;visibility:visible;mso-wrap-distance-top:-6e-5mm;mso-wrap-distance-bottom:-6e-5mm;mso-position-horizontal-relative:margin" from="58.2pt,779.35pt" to="542.7pt,7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" strokecolor="#70ad47" strokeweight="1pt">
          <v:stroke joinstyle="miter"/>
          <o:lock v:ext="edit" shapetype="f"/>
          <w10:wrap anchorx="margin"/>
        </v:line>
      </w:pict>
    </w:r>
    <w:r>
      <w:rPr>
        <w:noProof/>
      </w:rPr>
      <w:pict>
        <v:line id="Straight Connector 29" o:spid="_x0000_s2052" style="position:absolute;z-index:251662336;visibility:visible;mso-wrap-distance-top:-6e-5mm;mso-wrap-distance-bottom:-6e-5mm;mso-position-horizontal-relative:margin" from="55.45pt,421.05pt" to="539.95pt,4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" strokecolor="#70ad47" strokeweight="1pt">
          <v:stroke joinstyle="miter"/>
          <o:lock v:ext="edit" shapetype="f"/>
          <w10:wrap anchorx="margin"/>
        </v:line>
      </w:pict>
    </w:r>
  </w:p>
  <w:p w:rsidR="002E559A" w:rsidRDefault="00376B2E" w:rsidP="002E559A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5" type="#_x0000_t202" style="position:absolute;margin-left:-6.45pt;margin-top:6.75pt;width:501pt;height:26.0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" filled="f" stroked="f">
          <v:textbox style="mso-next-textbox:#Text Box 2">
            <w:txbxContent>
              <w:p w:rsidR="002E559A" w:rsidRPr="00BC474B" w:rsidRDefault="002E559A" w:rsidP="002E559A">
                <w:pPr>
                  <w:pStyle w:val="NormalWeb"/>
                  <w:spacing w:after="0"/>
                  <w:rPr>
                    <w:rFonts w:eastAsia="Times New Roman"/>
                    <w:lang w:val="en-US" w:eastAsia="el-GR"/>
                  </w:rPr>
                </w:pPr>
                <w:r w:rsidRPr="00BC474B">
                  <w:rPr>
                    <w:rFonts w:ascii="Cambria" w:eastAsia="Times New Roman" w:hAnsi="Cambria"/>
                    <w:color w:val="002395"/>
                    <w:kern w:val="24"/>
                    <w:lang w:val="en-US" w:eastAsia="el-GR"/>
                  </w:rPr>
                  <w:t>Project co-funded by the European Union and National Funds of the participating countries</w:t>
                </w:r>
              </w:p>
              <w:p w:rsidR="002E559A" w:rsidRDefault="002E559A" w:rsidP="002E559A"/>
            </w:txbxContent>
          </v:textbox>
        </v:shape>
      </w:pict>
    </w:r>
    <w:r>
      <w:rPr>
        <w:noProof/>
      </w:rPr>
      <w:pict>
        <v:line id="Straight Connector 3" o:spid="_x0000_s2053" style="position:absolute;z-index:251663360;visibility:visible;mso-wrap-distance-top:-6e-5mm;mso-wrap-distance-bottom:-6e-5mm;mso-position-horizontal-relative:margin" from="58.2pt,785.65pt" to="542.7pt,7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" strokecolor="#70ad47" strokeweight="1pt">
          <v:stroke joinstyle="miter"/>
          <o:lock v:ext="edit" shapetype="f"/>
          <w10:wrap anchorx="margin"/>
        </v:line>
      </w:pict>
    </w:r>
    <w:r>
      <w:rPr>
        <w:noProof/>
      </w:rPr>
      <w:pict>
        <v:line id="Straight Connector 1" o:spid="_x0000_s2054" style="position:absolute;z-index:251664384;visibility:visible;mso-wrap-distance-top:-6e-5mm;mso-wrap-distance-bottom:-6e-5mm;mso-position-horizontal-relative:margin" from="58.2pt,779.35pt" to="542.7pt,7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" strokecolor="#70ad47" strokeweight="1pt">
          <v:stroke joinstyle="miter"/>
          <o:lock v:ext="edit" shapetype="f"/>
          <w10:wrap anchorx="margin"/>
        </v:line>
      </w:pict>
    </w:r>
  </w:p>
  <w:p w:rsidR="002E559A" w:rsidRDefault="002E559A" w:rsidP="002E559A">
    <w:pPr>
      <w:pStyle w:val="Footer"/>
    </w:pPr>
  </w:p>
  <w:p w:rsidR="00DE045D" w:rsidRDefault="00DE045D">
    <w:pPr>
      <w:pStyle w:val="Footer"/>
    </w:pPr>
  </w:p>
  <w:p w:rsidR="00DE045D" w:rsidRDefault="00DE0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B2E" w:rsidRDefault="00376B2E" w:rsidP="00C40C8D">
      <w:r>
        <w:separator/>
      </w:r>
    </w:p>
  </w:footnote>
  <w:footnote w:type="continuationSeparator" w:id="0">
    <w:p w:rsidR="00376B2E" w:rsidRDefault="00376B2E" w:rsidP="00C40C8D">
      <w:r>
        <w:continuationSeparator/>
      </w:r>
    </w:p>
  </w:footnote>
  <w:footnote w:id="1">
    <w:p w:rsidR="00C03E5A" w:rsidRDefault="00C03E5A" w:rsidP="000868A5">
      <w:pPr>
        <w:pStyle w:val="FootnoteText"/>
      </w:pPr>
      <w:r>
        <w:rPr>
          <w:rStyle w:val="FootnoteReference"/>
        </w:rPr>
        <w:footnoteRef/>
      </w:r>
      <w:r>
        <w:t xml:space="preserve"> Посочва се общата цена за изпълнение на договора, съгласно офертата на ИЗПЪЛНИТЕЛЯ.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45D" w:rsidRDefault="00DE045D">
    <w:pPr>
      <w:pStyle w:val="Header"/>
    </w:pPr>
    <w:r w:rsidRPr="00DE045D">
      <w:rPr>
        <w:noProof/>
      </w:rPr>
      <w:drawing>
        <wp:inline distT="0" distB="0" distL="0" distR="0">
          <wp:extent cx="1339050" cy="601980"/>
          <wp:effectExtent l="19050" t="0" r="0" b="7620"/>
          <wp:docPr id="1" name="Picture 1" descr="Logo Interreg_b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nterreg_b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050" cy="601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E045D" w:rsidRDefault="00DE04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E32A9"/>
    <w:multiLevelType w:val="hybridMultilevel"/>
    <w:tmpl w:val="8236ED50"/>
    <w:lvl w:ilvl="0" w:tplc="5A9EECF8">
      <w:start w:val="4"/>
      <w:numFmt w:val="upperRoman"/>
      <w:lvlText w:val="%1."/>
      <w:lvlJc w:val="left"/>
      <w:pPr>
        <w:ind w:left="212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87" w:hanging="360"/>
      </w:pPr>
    </w:lvl>
    <w:lvl w:ilvl="2" w:tplc="0402001B" w:tentative="1">
      <w:start w:val="1"/>
      <w:numFmt w:val="lowerRoman"/>
      <w:lvlText w:val="%3."/>
      <w:lvlJc w:val="right"/>
      <w:pPr>
        <w:ind w:left="3207" w:hanging="180"/>
      </w:pPr>
    </w:lvl>
    <w:lvl w:ilvl="3" w:tplc="0402000F" w:tentative="1">
      <w:start w:val="1"/>
      <w:numFmt w:val="decimal"/>
      <w:lvlText w:val="%4."/>
      <w:lvlJc w:val="left"/>
      <w:pPr>
        <w:ind w:left="3927" w:hanging="360"/>
      </w:pPr>
    </w:lvl>
    <w:lvl w:ilvl="4" w:tplc="04020019" w:tentative="1">
      <w:start w:val="1"/>
      <w:numFmt w:val="lowerLetter"/>
      <w:lvlText w:val="%5."/>
      <w:lvlJc w:val="left"/>
      <w:pPr>
        <w:ind w:left="4647" w:hanging="360"/>
      </w:pPr>
    </w:lvl>
    <w:lvl w:ilvl="5" w:tplc="0402001B" w:tentative="1">
      <w:start w:val="1"/>
      <w:numFmt w:val="lowerRoman"/>
      <w:lvlText w:val="%6."/>
      <w:lvlJc w:val="right"/>
      <w:pPr>
        <w:ind w:left="5367" w:hanging="180"/>
      </w:pPr>
    </w:lvl>
    <w:lvl w:ilvl="6" w:tplc="0402000F" w:tentative="1">
      <w:start w:val="1"/>
      <w:numFmt w:val="decimal"/>
      <w:lvlText w:val="%7."/>
      <w:lvlJc w:val="left"/>
      <w:pPr>
        <w:ind w:left="6087" w:hanging="360"/>
      </w:pPr>
    </w:lvl>
    <w:lvl w:ilvl="7" w:tplc="04020019" w:tentative="1">
      <w:start w:val="1"/>
      <w:numFmt w:val="lowerLetter"/>
      <w:lvlText w:val="%8."/>
      <w:lvlJc w:val="left"/>
      <w:pPr>
        <w:ind w:left="6807" w:hanging="360"/>
      </w:pPr>
    </w:lvl>
    <w:lvl w:ilvl="8" w:tplc="0402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" w15:restartNumberingAfterBreak="0">
    <w:nsid w:val="59C350D9"/>
    <w:multiLevelType w:val="singleLevel"/>
    <w:tmpl w:val="96F477C6"/>
    <w:lvl w:ilvl="0">
      <w:start w:val="1"/>
      <w:numFmt w:val="decimal"/>
      <w:lvlText w:val="%1."/>
      <w:legacy w:legacy="1" w:legacySpace="0" w:legacyIndent="23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60FE457A"/>
    <w:multiLevelType w:val="singleLevel"/>
    <w:tmpl w:val="2C24A6DC"/>
    <w:lvl w:ilvl="0">
      <w:start w:val="1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5664371"/>
    <w:multiLevelType w:val="hybridMultilevel"/>
    <w:tmpl w:val="73588408"/>
    <w:lvl w:ilvl="0" w:tplc="B4129778">
      <w:start w:val="1"/>
      <w:numFmt w:val="upperRoman"/>
      <w:lvlText w:val="%1."/>
      <w:lvlJc w:val="left"/>
      <w:pPr>
        <w:ind w:left="1407" w:hanging="840"/>
      </w:pPr>
      <w:rPr>
        <w:rFonts w:eastAsia="Times New Roman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C8D"/>
    <w:rsid w:val="00037772"/>
    <w:rsid w:val="00042F0B"/>
    <w:rsid w:val="000868A5"/>
    <w:rsid w:val="000C17E1"/>
    <w:rsid w:val="000C1C4F"/>
    <w:rsid w:val="000C450F"/>
    <w:rsid w:val="00133B8F"/>
    <w:rsid w:val="00172AD2"/>
    <w:rsid w:val="001C0899"/>
    <w:rsid w:val="001F3561"/>
    <w:rsid w:val="00206FF1"/>
    <w:rsid w:val="0026771F"/>
    <w:rsid w:val="00285961"/>
    <w:rsid w:val="002D74C6"/>
    <w:rsid w:val="002E559A"/>
    <w:rsid w:val="00313654"/>
    <w:rsid w:val="003352A8"/>
    <w:rsid w:val="00340626"/>
    <w:rsid w:val="00360A25"/>
    <w:rsid w:val="00376B2E"/>
    <w:rsid w:val="003E4198"/>
    <w:rsid w:val="003F5C42"/>
    <w:rsid w:val="00415F1D"/>
    <w:rsid w:val="00441110"/>
    <w:rsid w:val="00451B51"/>
    <w:rsid w:val="00473406"/>
    <w:rsid w:val="00480AB8"/>
    <w:rsid w:val="004920A7"/>
    <w:rsid w:val="00493DBA"/>
    <w:rsid w:val="004E37B2"/>
    <w:rsid w:val="00570CB1"/>
    <w:rsid w:val="005E050B"/>
    <w:rsid w:val="006171BA"/>
    <w:rsid w:val="00630C04"/>
    <w:rsid w:val="00647BEA"/>
    <w:rsid w:val="0066641D"/>
    <w:rsid w:val="00697B86"/>
    <w:rsid w:val="006A4AE9"/>
    <w:rsid w:val="006A7EDA"/>
    <w:rsid w:val="006C5762"/>
    <w:rsid w:val="006C72F5"/>
    <w:rsid w:val="006E24A0"/>
    <w:rsid w:val="007531DA"/>
    <w:rsid w:val="007555EA"/>
    <w:rsid w:val="00786108"/>
    <w:rsid w:val="007A0186"/>
    <w:rsid w:val="007C29F5"/>
    <w:rsid w:val="007C593A"/>
    <w:rsid w:val="007E0050"/>
    <w:rsid w:val="007F31E5"/>
    <w:rsid w:val="008048AA"/>
    <w:rsid w:val="008053CD"/>
    <w:rsid w:val="0081794E"/>
    <w:rsid w:val="00865A18"/>
    <w:rsid w:val="0086746F"/>
    <w:rsid w:val="008800C8"/>
    <w:rsid w:val="008C72E6"/>
    <w:rsid w:val="008E61C3"/>
    <w:rsid w:val="009405AD"/>
    <w:rsid w:val="009420DE"/>
    <w:rsid w:val="00994EAC"/>
    <w:rsid w:val="009B21BA"/>
    <w:rsid w:val="00A13286"/>
    <w:rsid w:val="00A740F3"/>
    <w:rsid w:val="00A94E7B"/>
    <w:rsid w:val="00AB52AE"/>
    <w:rsid w:val="00AD2DF8"/>
    <w:rsid w:val="00B37976"/>
    <w:rsid w:val="00BE31D1"/>
    <w:rsid w:val="00BF6E2D"/>
    <w:rsid w:val="00C03E5A"/>
    <w:rsid w:val="00C40C8D"/>
    <w:rsid w:val="00C4555C"/>
    <w:rsid w:val="00C72AFC"/>
    <w:rsid w:val="00C74821"/>
    <w:rsid w:val="00CA1994"/>
    <w:rsid w:val="00CD2663"/>
    <w:rsid w:val="00D1022E"/>
    <w:rsid w:val="00D25AFD"/>
    <w:rsid w:val="00D426DD"/>
    <w:rsid w:val="00D5406C"/>
    <w:rsid w:val="00D562E9"/>
    <w:rsid w:val="00D9569A"/>
    <w:rsid w:val="00D97E18"/>
    <w:rsid w:val="00DC7757"/>
    <w:rsid w:val="00DE045D"/>
    <w:rsid w:val="00E129BE"/>
    <w:rsid w:val="00E47312"/>
    <w:rsid w:val="00E61937"/>
    <w:rsid w:val="00EB1E4E"/>
    <w:rsid w:val="00F0433A"/>
    <w:rsid w:val="00F75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;"/>
  <w14:docId w14:val="4398109F"/>
  <w15:docId w15:val="{575971FB-3CF7-46FD-B58E-6CC5193F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0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Podrozdział"/>
    <w:basedOn w:val="Normal"/>
    <w:link w:val="FootnoteTextChar"/>
    <w:rsid w:val="00C40C8D"/>
    <w:rPr>
      <w:sz w:val="20"/>
      <w:szCs w:val="20"/>
    </w:rPr>
  </w:style>
  <w:style w:type="character" w:customStyle="1" w:styleId="FootnoteTextChar">
    <w:name w:val="Footnote Text Char"/>
    <w:aliases w:val="Podrozdział Char"/>
    <w:basedOn w:val="DefaultParagraphFont"/>
    <w:link w:val="FootnoteText"/>
    <w:rsid w:val="00C40C8D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FootnoteReference">
    <w:name w:val="footnote reference"/>
    <w:aliases w:val="Footnote"/>
    <w:rsid w:val="00C40C8D"/>
    <w:rPr>
      <w:vertAlign w:val="superscript"/>
    </w:rPr>
  </w:style>
  <w:style w:type="paragraph" w:styleId="ListParagraph">
    <w:name w:val="List Paragraph"/>
    <w:basedOn w:val="Normal"/>
    <w:uiPriority w:val="34"/>
    <w:qFormat/>
    <w:rsid w:val="006C72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1DA"/>
    <w:rPr>
      <w:rFonts w:ascii="Tahoma" w:eastAsia="Times New Roman" w:hAnsi="Tahoma" w:cs="Tahoma"/>
      <w:sz w:val="16"/>
      <w:szCs w:val="16"/>
      <w:lang w:eastAsia="bg-BG"/>
    </w:rPr>
  </w:style>
  <w:style w:type="character" w:styleId="Hyperlink">
    <w:name w:val="Hyperlink"/>
    <w:uiPriority w:val="99"/>
    <w:unhideWhenUsed/>
    <w:rsid w:val="008800C8"/>
    <w:rPr>
      <w:color w:val="0000FF"/>
      <w:u w:val="single"/>
    </w:rPr>
  </w:style>
  <w:style w:type="paragraph" w:styleId="NoSpacing">
    <w:name w:val="No Spacing"/>
    <w:uiPriority w:val="1"/>
    <w:qFormat/>
    <w:rsid w:val="00805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DE045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45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DE045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45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DE045D"/>
    <w:pPr>
      <w:spacing w:after="200" w:line="276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Navigate('&#1095;&#1083;66_&#1072;&#1083;11');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%20NavigateDocument('&#1047;&#1054;&#1055;_2016')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%20NavigateDocument('&#1047;&#1054;&#1055;_2016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%20NavigateDocument('&#1047;&#1054;&#1055;_2016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24124-F910-4D8B-92C6-ECFEFEED3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3700</Words>
  <Characters>21090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 Bombalova</dc:creator>
  <cp:lastModifiedBy>tanya</cp:lastModifiedBy>
  <cp:revision>7</cp:revision>
  <cp:lastPrinted>2018-08-28T12:58:00Z</cp:lastPrinted>
  <dcterms:created xsi:type="dcterms:W3CDTF">2018-12-07T13:07:00Z</dcterms:created>
  <dcterms:modified xsi:type="dcterms:W3CDTF">2018-12-07T13:11:00Z</dcterms:modified>
</cp:coreProperties>
</file>